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cs="宋体"/>
          <w:color w:val="000000" w:themeColor="text1"/>
          <w:szCs w:val="32"/>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一森生态环境建设发展有限公司2022 年建投集团内部招聘需求计划表</w:t>
      </w:r>
    </w:p>
    <w:tbl>
      <w:tblPr>
        <w:tblStyle w:val="6"/>
        <w:tblW w:w="13688" w:type="dxa"/>
        <w:jc w:val="center"/>
        <w:tblLayout w:type="fixed"/>
        <w:tblCellMar>
          <w:top w:w="0" w:type="dxa"/>
          <w:left w:w="108" w:type="dxa"/>
          <w:bottom w:w="0" w:type="dxa"/>
          <w:right w:w="108" w:type="dxa"/>
        </w:tblCellMar>
      </w:tblPr>
      <w:tblGrid>
        <w:gridCol w:w="709"/>
        <w:gridCol w:w="1418"/>
        <w:gridCol w:w="1652"/>
        <w:gridCol w:w="851"/>
        <w:gridCol w:w="515"/>
        <w:gridCol w:w="7047"/>
        <w:gridCol w:w="1496"/>
      </w:tblGrid>
      <w:tr>
        <w:tblPrEx>
          <w:tblCellMar>
            <w:top w:w="0" w:type="dxa"/>
            <w:left w:w="108" w:type="dxa"/>
            <w:bottom w:w="0" w:type="dxa"/>
            <w:right w:w="108" w:type="dxa"/>
          </w:tblCellMar>
        </w:tblPrEx>
        <w:trPr>
          <w:trHeight w:val="489" w:hRule="atLeast"/>
          <w:jc w:val="center"/>
        </w:trPr>
        <w:tc>
          <w:tcPr>
            <w:tcW w:w="709" w:type="dxa"/>
            <w:tcBorders>
              <w:top w:val="single" w:color="auto" w:sz="8" w:space="0"/>
              <w:left w:val="single" w:color="auto" w:sz="8" w:space="0"/>
              <w:bottom w:val="single" w:color="auto" w:sz="4" w:space="0"/>
              <w:right w:val="single" w:color="auto" w:sz="4" w:space="0"/>
            </w:tcBorders>
            <w:shd w:val="clear" w:color="auto" w:fill="D8D8D8" w:themeFill="background1" w:themeFillShade="D9"/>
            <w:vAlign w:val="center"/>
          </w:tcPr>
          <w:p>
            <w:pPr>
              <w:widowControl/>
              <w:spacing w:line="280" w:lineRule="exact"/>
              <w:jc w:val="center"/>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序号</w:t>
            </w:r>
          </w:p>
        </w:tc>
        <w:tc>
          <w:tcPr>
            <w:tcW w:w="1418"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280" w:lineRule="exact"/>
              <w:jc w:val="center"/>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部门</w:t>
            </w:r>
          </w:p>
        </w:tc>
        <w:tc>
          <w:tcPr>
            <w:tcW w:w="1652"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280" w:lineRule="exact"/>
              <w:jc w:val="center"/>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岗  位</w:t>
            </w:r>
          </w:p>
        </w:tc>
        <w:tc>
          <w:tcPr>
            <w:tcW w:w="851"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280" w:lineRule="exact"/>
              <w:jc w:val="center"/>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年 龄</w:t>
            </w:r>
          </w:p>
        </w:tc>
        <w:tc>
          <w:tcPr>
            <w:tcW w:w="515"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280" w:lineRule="exact"/>
              <w:jc w:val="center"/>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人数</w:t>
            </w:r>
          </w:p>
        </w:tc>
        <w:tc>
          <w:tcPr>
            <w:tcW w:w="7047"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280" w:lineRule="exact"/>
              <w:jc w:val="center"/>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条  件</w:t>
            </w:r>
          </w:p>
        </w:tc>
        <w:tc>
          <w:tcPr>
            <w:tcW w:w="1496" w:type="dxa"/>
            <w:tcBorders>
              <w:top w:val="single" w:color="auto" w:sz="8" w:space="0"/>
              <w:left w:val="nil"/>
              <w:bottom w:val="single" w:color="auto" w:sz="4" w:space="0"/>
              <w:right w:val="single" w:color="auto" w:sz="8" w:space="0"/>
            </w:tcBorders>
            <w:shd w:val="clear" w:color="auto" w:fill="D8D8D8" w:themeFill="background1" w:themeFillShade="D9"/>
            <w:vAlign w:val="center"/>
          </w:tcPr>
          <w:p>
            <w:pPr>
              <w:widowControl/>
              <w:spacing w:line="280" w:lineRule="exact"/>
              <w:jc w:val="center"/>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 xml:space="preserve">薪 </w:t>
            </w:r>
            <w:r>
              <w:rPr>
                <w:rFonts w:ascii="仿宋" w:hAnsi="仿宋" w:eastAsia="仿宋" w:cs="仿宋"/>
                <w:b/>
                <w:bCs/>
                <w:color w:val="000000" w:themeColor="text1"/>
                <w:kern w:val="0"/>
                <w:sz w:val="24"/>
                <w14:textFill>
                  <w14:solidFill>
                    <w14:schemeClr w14:val="tx1"/>
                  </w14:solidFill>
                </w14:textFill>
              </w:rPr>
              <w:t xml:space="preserve"> </w:t>
            </w:r>
            <w:r>
              <w:rPr>
                <w:rFonts w:hint="eastAsia" w:ascii="仿宋" w:hAnsi="仿宋" w:eastAsia="仿宋" w:cs="仿宋"/>
                <w:b/>
                <w:bCs/>
                <w:color w:val="000000" w:themeColor="text1"/>
                <w:kern w:val="0"/>
                <w:sz w:val="24"/>
                <w14:textFill>
                  <w14:solidFill>
                    <w14:schemeClr w14:val="tx1"/>
                  </w14:solidFill>
                </w14:textFill>
              </w:rPr>
              <w:t>酬</w:t>
            </w:r>
          </w:p>
        </w:tc>
      </w:tr>
      <w:tr>
        <w:tblPrEx>
          <w:tblCellMar>
            <w:top w:w="0" w:type="dxa"/>
            <w:left w:w="108" w:type="dxa"/>
            <w:bottom w:w="0" w:type="dxa"/>
            <w:right w:w="108" w:type="dxa"/>
          </w:tblCellMar>
        </w:tblPrEx>
        <w:trPr>
          <w:trHeight w:val="3118"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工程管理</w:t>
            </w:r>
          </w:p>
          <w:p>
            <w:pPr>
              <w:widowControl/>
              <w:spacing w:line="360" w:lineRule="exact"/>
              <w:jc w:val="center"/>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中心</w:t>
            </w: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成本经理</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30-45</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7047"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default" w:ascii="仿宋" w:hAnsi="仿宋" w:eastAsia="仿宋" w:cs="仿宋"/>
                <w:color w:val="000000" w:themeColor="text1"/>
                <w:kern w:val="0"/>
                <w:sz w:val="24"/>
                <w:lang w:val="en-US" w:eastAsia="zh-CN"/>
                <w14:textFill>
                  <w14:solidFill>
                    <w14:schemeClr w14:val="tx1"/>
                  </w14:solidFill>
                </w14:textFill>
              </w:rPr>
              <w:t>1.本科以上学历，注册造价工程师、建筑经济类高工优先考虑;</w:t>
            </w:r>
          </w:p>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default" w:ascii="仿宋" w:hAnsi="仿宋" w:eastAsia="仿宋" w:cs="仿宋"/>
                <w:color w:val="000000" w:themeColor="text1"/>
                <w:kern w:val="0"/>
                <w:sz w:val="24"/>
                <w:lang w:val="en-US" w:eastAsia="zh-CN"/>
                <w14:textFill>
                  <w14:solidFill>
                    <w14:schemeClr w14:val="tx1"/>
                  </w14:solidFill>
                </w14:textFill>
              </w:rPr>
              <w:t>2.工程造价、土木工程、工程管理、园林等相关专业，8年以上预算造价相关工作经验;</w:t>
            </w:r>
          </w:p>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default" w:ascii="仿宋" w:hAnsi="仿宋" w:eastAsia="仿宋" w:cs="仿宋"/>
                <w:color w:val="000000" w:themeColor="text1"/>
                <w:kern w:val="0"/>
                <w:sz w:val="24"/>
                <w:lang w:val="en-US" w:eastAsia="zh-CN"/>
                <w14:textFill>
                  <w14:solidFill>
                    <w14:schemeClr w14:val="tx1"/>
                  </w14:solidFill>
                </w14:textFill>
              </w:rPr>
              <w:t>3.熟悉园林绿化、市政、安装工程方面的预结算及成本分析工作，具备审核成本及报价的能力，精通工程定额及相关工程造价文件及其运用，熟悉使用造价软件编制工程预算，了解工程基本知识，能独立进行商务谈判;</w:t>
            </w:r>
            <w:r>
              <w:rPr>
                <w:rFonts w:hint="eastAsia" w:ascii="仿宋" w:hAnsi="仿宋" w:eastAsia="仿宋" w:cs="仿宋"/>
                <w:color w:val="000000" w:themeColor="text1"/>
                <w:kern w:val="0"/>
                <w:sz w:val="24"/>
                <w:lang w:val="en-US" w:eastAsia="zh-CN"/>
                <w14:textFill>
                  <w14:solidFill>
                    <w14:schemeClr w14:val="tx1"/>
                  </w14:solidFill>
                </w14:textFill>
              </w:rPr>
              <w:t>熟悉当地人工、材料价格信息；</w:t>
            </w:r>
          </w:p>
          <w:p>
            <w:pPr>
              <w:widowControl/>
              <w:spacing w:line="360" w:lineRule="exact"/>
              <w:jc w:val="left"/>
              <w:rPr>
                <w:rFonts w:ascii="仿宋" w:hAnsi="仿宋" w:eastAsia="仿宋" w:cs="仿宋"/>
                <w:color w:val="000000" w:themeColor="text1"/>
                <w:kern w:val="0"/>
                <w:sz w:val="24"/>
                <w14:textFill>
                  <w14:solidFill>
                    <w14:schemeClr w14:val="tx1"/>
                  </w14:solidFill>
                </w14:textFill>
              </w:rPr>
            </w:pPr>
            <w:r>
              <w:rPr>
                <w:rFonts w:hint="default" w:ascii="仿宋" w:hAnsi="仿宋" w:eastAsia="仿宋" w:cs="仿宋"/>
                <w:color w:val="000000" w:themeColor="text1"/>
                <w:kern w:val="0"/>
                <w:sz w:val="24"/>
                <w:lang w:val="en-US" w:eastAsia="zh-CN"/>
                <w14:textFill>
                  <w14:solidFill>
                    <w14:schemeClr w14:val="tx1"/>
                  </w14:solidFill>
                </w14:textFill>
              </w:rPr>
              <w:t>4.具备管理经验，能带领团队完成相关工作;具备良好的沟通协调、团队合作能力和组织管理能力;热爱造价工作、积极主动、吃苦耐劳，有高度的责任心和良好成本控制意识。</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包括岗位工资、绩效工资和各项津补贴</w:t>
            </w:r>
            <w:r>
              <w:rPr>
                <w:rFonts w:hint="eastAsia" w:ascii="仿宋" w:hAnsi="仿宋" w:eastAsia="仿宋" w:cs="仿宋"/>
                <w:color w:val="000000" w:themeColor="text1"/>
                <w:kern w:val="0"/>
                <w:sz w:val="24"/>
                <w:lang w:val="en-US" w:eastAsia="zh-CN"/>
                <w14:textFill>
                  <w14:solidFill>
                    <w14:schemeClr w14:val="tx1"/>
                  </w14:solidFill>
                </w14:textFill>
              </w:rPr>
              <w:t>及五险一金、</w:t>
            </w:r>
            <w:r>
              <w:rPr>
                <w:rFonts w:hint="eastAsia" w:ascii="仿宋" w:hAnsi="仿宋" w:eastAsia="仿宋" w:cs="仿宋"/>
                <w:color w:val="000000" w:themeColor="text1"/>
                <w:kern w:val="0"/>
                <w:sz w:val="24"/>
                <w14:textFill>
                  <w14:solidFill>
                    <w14:schemeClr w14:val="tx1"/>
                  </w14:solidFill>
                </w14:textFill>
              </w:rPr>
              <w:t>年薪</w:t>
            </w:r>
            <w:r>
              <w:rPr>
                <w:rFonts w:hint="eastAsia" w:ascii="仿宋" w:hAnsi="仿宋" w:eastAsia="仿宋" w:cs="仿宋"/>
                <w:color w:val="000000" w:themeColor="text1"/>
                <w:kern w:val="0"/>
                <w:sz w:val="24"/>
                <w:lang w:val="en-US" w:eastAsia="zh-CN"/>
                <w14:textFill>
                  <w14:solidFill>
                    <w14:schemeClr w14:val="tx1"/>
                  </w14:solidFill>
                </w14:textFill>
              </w:rPr>
              <w:t>21.2-30.7</w:t>
            </w:r>
            <w:r>
              <w:rPr>
                <w:rFonts w:hint="eastAsia" w:ascii="仿宋" w:hAnsi="仿宋" w:eastAsia="仿宋" w:cs="仿宋"/>
                <w:color w:val="000000" w:themeColor="text1"/>
                <w:kern w:val="0"/>
                <w:sz w:val="24"/>
                <w14:textFill>
                  <w14:solidFill>
                    <w14:schemeClr w14:val="tx1"/>
                  </w14:solidFill>
                </w14:textFill>
              </w:rPr>
              <w:t>万。</w:t>
            </w:r>
          </w:p>
        </w:tc>
      </w:tr>
      <w:tr>
        <w:tblPrEx>
          <w:tblCellMar>
            <w:top w:w="0" w:type="dxa"/>
            <w:left w:w="108" w:type="dxa"/>
            <w:bottom w:w="0" w:type="dxa"/>
            <w:right w:w="108" w:type="dxa"/>
          </w:tblCellMar>
        </w:tblPrEx>
        <w:trPr>
          <w:trHeight w:val="3863"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工程管理</w:t>
            </w:r>
          </w:p>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中心</w:t>
            </w: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项目经理</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30-45</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7047"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r>
              <w:rPr>
                <w:rFonts w:hint="default" w:ascii="仿宋" w:hAnsi="仿宋" w:eastAsia="仿宋" w:cs="仿宋"/>
                <w:color w:val="000000" w:themeColor="text1"/>
                <w:kern w:val="0"/>
                <w:sz w:val="24"/>
                <w:lang w:val="en-US" w:eastAsia="zh-CN"/>
                <w14:textFill>
                  <w14:solidFill>
                    <w14:schemeClr w14:val="tx1"/>
                  </w14:solidFill>
                </w14:textFill>
              </w:rPr>
              <w:t>本科以上学历，注册</w:t>
            </w:r>
            <w:r>
              <w:rPr>
                <w:rFonts w:hint="eastAsia" w:ascii="仿宋" w:hAnsi="仿宋" w:eastAsia="仿宋" w:cs="仿宋"/>
                <w:color w:val="000000" w:themeColor="text1"/>
                <w:kern w:val="0"/>
                <w:sz w:val="24"/>
                <w:lang w:val="en-US" w:eastAsia="zh-CN"/>
                <w14:textFill>
                  <w14:solidFill>
                    <w14:schemeClr w14:val="tx1"/>
                  </w14:solidFill>
                </w14:textFill>
              </w:rPr>
              <w:t>建造师</w:t>
            </w:r>
            <w:r>
              <w:rPr>
                <w:rFonts w:hint="default" w:ascii="仿宋" w:hAnsi="仿宋" w:eastAsia="仿宋" w:cs="仿宋"/>
                <w:color w:val="000000" w:themeColor="text1"/>
                <w:kern w:val="0"/>
                <w:sz w:val="24"/>
                <w:lang w:val="en-US" w:eastAsia="zh-CN"/>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工程</w:t>
            </w:r>
            <w:r>
              <w:rPr>
                <w:rFonts w:hint="default" w:ascii="仿宋" w:hAnsi="仿宋" w:eastAsia="仿宋" w:cs="仿宋"/>
                <w:color w:val="000000" w:themeColor="text1"/>
                <w:kern w:val="0"/>
                <w:sz w:val="24"/>
                <w:lang w:val="en-US" w:eastAsia="zh-CN"/>
                <w14:textFill>
                  <w14:solidFill>
                    <w14:schemeClr w14:val="tx1"/>
                  </w14:solidFill>
                </w14:textFill>
              </w:rPr>
              <w:t>类高工优先考虑;</w:t>
            </w:r>
          </w:p>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default" w:ascii="仿宋" w:hAnsi="仿宋" w:eastAsia="仿宋" w:cs="仿宋"/>
                <w:color w:val="000000" w:themeColor="text1"/>
                <w:kern w:val="0"/>
                <w:sz w:val="24"/>
                <w:lang w:val="en-US" w:eastAsia="zh-CN"/>
                <w14:textFill>
                  <w14:solidFill>
                    <w14:schemeClr w14:val="tx1"/>
                  </w14:solidFill>
                </w14:textFill>
              </w:rPr>
              <w:t>2.</w:t>
            </w:r>
            <w:r>
              <w:rPr>
                <w:rFonts w:hint="eastAsia" w:ascii="仿宋" w:hAnsi="仿宋" w:eastAsia="仿宋" w:cs="仿宋"/>
                <w:color w:val="000000" w:themeColor="text1"/>
                <w:kern w:val="0"/>
                <w:sz w:val="24"/>
                <w:lang w:val="en-US" w:eastAsia="zh-CN"/>
                <w14:textFill>
                  <w14:solidFill>
                    <w14:schemeClr w14:val="tx1"/>
                  </w14:solidFill>
                </w14:textFill>
              </w:rPr>
              <w:t>市政工程、园林工程、工程管理</w:t>
            </w:r>
            <w:r>
              <w:rPr>
                <w:rFonts w:hint="default" w:ascii="仿宋" w:hAnsi="仿宋" w:eastAsia="仿宋" w:cs="仿宋"/>
                <w:color w:val="000000" w:themeColor="text1"/>
                <w:kern w:val="0"/>
                <w:sz w:val="24"/>
                <w:lang w:val="en-US" w:eastAsia="zh-CN"/>
                <w14:textFill>
                  <w14:solidFill>
                    <w14:schemeClr w14:val="tx1"/>
                  </w14:solidFill>
                </w14:textFill>
              </w:rPr>
              <w:t>等相关专业，</w:t>
            </w:r>
            <w:r>
              <w:rPr>
                <w:rFonts w:hint="eastAsia" w:ascii="仿宋" w:hAnsi="仿宋" w:eastAsia="仿宋" w:cs="仿宋"/>
                <w:color w:val="000000" w:themeColor="text1"/>
                <w:kern w:val="0"/>
                <w:sz w:val="24"/>
                <w:lang w:val="en-US" w:eastAsia="zh-CN"/>
                <w14:textFill>
                  <w14:solidFill>
                    <w14:schemeClr w14:val="tx1"/>
                  </w14:solidFill>
                </w14:textFill>
              </w:rPr>
              <w:t>8年以上项目管理经验。</w:t>
            </w:r>
          </w:p>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3.作为项目经理，独立承担过2个及以上二级市政项目的项目管理工作。</w:t>
            </w:r>
          </w:p>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default" w:ascii="仿宋" w:hAnsi="仿宋" w:eastAsia="仿宋" w:cs="仿宋"/>
                <w:color w:val="000000" w:themeColor="text1"/>
                <w:kern w:val="0"/>
                <w:sz w:val="24"/>
                <w:lang w:val="en-US" w:eastAsia="zh-CN"/>
                <w14:textFill>
                  <w14:solidFill>
                    <w14:schemeClr w14:val="tx1"/>
                  </w14:solidFill>
                </w14:textFill>
              </w:rPr>
              <w:t>4.熟悉运用AutoCAD、天正制图、Word、Excel等软件，熟练掌握</w:t>
            </w:r>
            <w:r>
              <w:rPr>
                <w:rFonts w:hint="eastAsia" w:ascii="仿宋" w:hAnsi="仿宋" w:eastAsia="仿宋" w:cs="仿宋"/>
                <w:color w:val="000000" w:themeColor="text1"/>
                <w:kern w:val="0"/>
                <w:sz w:val="24"/>
                <w:lang w:val="en-US" w:eastAsia="zh-CN"/>
                <w14:textFill>
                  <w14:solidFill>
                    <w14:schemeClr w14:val="tx1"/>
                  </w14:solidFill>
                </w14:textFill>
              </w:rPr>
              <w:t>市政、绿化</w:t>
            </w:r>
            <w:r>
              <w:rPr>
                <w:rFonts w:hint="default" w:ascii="仿宋" w:hAnsi="仿宋" w:eastAsia="仿宋" w:cs="仿宋"/>
                <w:color w:val="000000" w:themeColor="text1"/>
                <w:kern w:val="0"/>
                <w:sz w:val="24"/>
                <w:lang w:val="en-US" w:eastAsia="zh-CN"/>
                <w14:textFill>
                  <w14:solidFill>
                    <w14:schemeClr w14:val="tx1"/>
                  </w14:solidFill>
                </w14:textFill>
              </w:rPr>
              <w:t>工程施工工艺及操作规程，施工及验收规范;</w:t>
            </w:r>
          </w:p>
          <w:p>
            <w:pPr>
              <w:widowControl/>
              <w:spacing w:line="360" w:lineRule="exact"/>
              <w:jc w:val="left"/>
              <w:rPr>
                <w:rFonts w:ascii="仿宋" w:hAnsi="仿宋" w:eastAsia="仿宋" w:cs="仿宋"/>
                <w:color w:val="000000" w:themeColor="text1"/>
                <w:kern w:val="0"/>
                <w:sz w:val="24"/>
                <w14:textFill>
                  <w14:solidFill>
                    <w14:schemeClr w14:val="tx1"/>
                  </w14:solidFill>
                </w14:textFill>
              </w:rPr>
            </w:pPr>
            <w:r>
              <w:rPr>
                <w:rFonts w:hint="default" w:ascii="仿宋" w:hAnsi="仿宋" w:eastAsia="仿宋" w:cs="仿宋"/>
                <w:color w:val="000000" w:themeColor="text1"/>
                <w:kern w:val="0"/>
                <w:sz w:val="24"/>
                <w:lang w:val="en-US" w:eastAsia="zh-CN"/>
                <w14:textFill>
                  <w14:solidFill>
                    <w14:schemeClr w14:val="tx1"/>
                  </w14:solidFill>
                </w14:textFill>
              </w:rPr>
              <w:t>5.具有丰富的项目团队打造经验、较强的合同管理、现场控制、计划管理和良好的沟通与外交能力;积极主动、吃苦耐劳，能够独立处理施工现场的一系列管理问题;有高度的责任心和良好</w:t>
            </w:r>
            <w:r>
              <w:rPr>
                <w:rFonts w:hint="eastAsia" w:ascii="仿宋" w:hAnsi="仿宋" w:eastAsia="仿宋" w:cs="仿宋"/>
                <w:color w:val="000000" w:themeColor="text1"/>
                <w:kern w:val="0"/>
                <w:sz w:val="24"/>
                <w:lang w:val="en-US" w:eastAsia="zh-CN"/>
                <w14:textFill>
                  <w14:solidFill>
                    <w14:schemeClr w14:val="tx1"/>
                  </w14:solidFill>
                </w14:textFill>
              </w:rPr>
              <w:t>项目成本</w:t>
            </w:r>
            <w:r>
              <w:rPr>
                <w:rFonts w:hint="default" w:ascii="仿宋" w:hAnsi="仿宋" w:eastAsia="仿宋" w:cs="仿宋"/>
                <w:color w:val="000000" w:themeColor="text1"/>
                <w:kern w:val="0"/>
                <w:sz w:val="24"/>
                <w:lang w:val="en-US" w:eastAsia="zh-CN"/>
                <w14:textFill>
                  <w14:solidFill>
                    <w14:schemeClr w14:val="tx1"/>
                  </w14:solidFill>
                </w14:textFill>
              </w:rPr>
              <w:t>意识。</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包括岗位工资、绩效工资和各项津补贴</w:t>
            </w:r>
            <w:r>
              <w:rPr>
                <w:rFonts w:hint="eastAsia" w:ascii="仿宋" w:hAnsi="仿宋" w:eastAsia="仿宋" w:cs="仿宋"/>
                <w:color w:val="000000" w:themeColor="text1"/>
                <w:kern w:val="0"/>
                <w:sz w:val="24"/>
                <w:lang w:val="en-US" w:eastAsia="zh-CN"/>
                <w14:textFill>
                  <w14:solidFill>
                    <w14:schemeClr w14:val="tx1"/>
                  </w14:solidFill>
                </w14:textFill>
              </w:rPr>
              <w:t>及五险一金</w:t>
            </w: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年薪</w:t>
            </w:r>
            <w:r>
              <w:rPr>
                <w:rFonts w:hint="eastAsia" w:ascii="仿宋" w:hAnsi="仿宋" w:eastAsia="仿宋" w:cs="仿宋"/>
                <w:color w:val="000000" w:themeColor="text1"/>
                <w:kern w:val="0"/>
                <w:sz w:val="24"/>
                <w:lang w:val="en-US" w:eastAsia="zh-CN"/>
                <w14:textFill>
                  <w14:solidFill>
                    <w14:schemeClr w14:val="tx1"/>
                  </w14:solidFill>
                </w14:textFill>
              </w:rPr>
              <w:t>21.2-30.7</w:t>
            </w:r>
            <w:r>
              <w:rPr>
                <w:rFonts w:hint="eastAsia" w:ascii="仿宋" w:hAnsi="仿宋" w:eastAsia="仿宋" w:cs="仿宋"/>
                <w:color w:val="000000" w:themeColor="text1"/>
                <w:kern w:val="0"/>
                <w:sz w:val="24"/>
                <w14:textFill>
                  <w14:solidFill>
                    <w14:schemeClr w14:val="tx1"/>
                  </w14:solidFill>
                </w14:textFill>
              </w:rPr>
              <w:t>万。</w:t>
            </w:r>
          </w:p>
        </w:tc>
      </w:tr>
    </w:tbl>
    <w:p>
      <w:pPr>
        <w:spacing w:line="480" w:lineRule="auto"/>
        <w:jc w:val="center"/>
        <w:rPr>
          <w:rFonts w:ascii="宋体" w:hAnsi="宋体" w:cs="宋体"/>
          <w:color w:val="000000" w:themeColor="text1"/>
          <w:szCs w:val="32"/>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一森生态环境建设发展有</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限公司</w:t>
      </w: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2022 年建投集团内部招聘需求计划表</w:t>
      </w:r>
    </w:p>
    <w:tbl>
      <w:tblPr>
        <w:tblStyle w:val="6"/>
        <w:tblW w:w="14142" w:type="dxa"/>
        <w:jc w:val="center"/>
        <w:tblLayout w:type="fixed"/>
        <w:tblCellMar>
          <w:top w:w="0" w:type="dxa"/>
          <w:left w:w="108" w:type="dxa"/>
          <w:bottom w:w="0" w:type="dxa"/>
          <w:right w:w="108" w:type="dxa"/>
        </w:tblCellMar>
      </w:tblPr>
      <w:tblGrid>
        <w:gridCol w:w="709"/>
        <w:gridCol w:w="1418"/>
        <w:gridCol w:w="1667"/>
        <w:gridCol w:w="872"/>
        <w:gridCol w:w="515"/>
        <w:gridCol w:w="7543"/>
        <w:gridCol w:w="1418"/>
      </w:tblGrid>
      <w:tr>
        <w:tblPrEx>
          <w:tblCellMar>
            <w:top w:w="0" w:type="dxa"/>
            <w:left w:w="108" w:type="dxa"/>
            <w:bottom w:w="0" w:type="dxa"/>
            <w:right w:w="108" w:type="dxa"/>
          </w:tblCellMar>
        </w:tblPrEx>
        <w:trPr>
          <w:trHeight w:val="665" w:hRule="atLeast"/>
          <w:jc w:val="center"/>
        </w:trPr>
        <w:tc>
          <w:tcPr>
            <w:tcW w:w="709" w:type="dxa"/>
            <w:tcBorders>
              <w:top w:val="single" w:color="auto" w:sz="8" w:space="0"/>
              <w:left w:val="single" w:color="auto" w:sz="8" w:space="0"/>
              <w:bottom w:val="single" w:color="auto" w:sz="4" w:space="0"/>
              <w:right w:val="single" w:color="auto" w:sz="4" w:space="0"/>
            </w:tcBorders>
            <w:shd w:val="clear" w:color="auto" w:fill="D8D8D8" w:themeFill="background1" w:themeFillShade="D9"/>
            <w:noWrap/>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bookmarkStart w:id="0" w:name="_Hlk109199987"/>
            <w:r>
              <w:rPr>
                <w:rFonts w:hint="eastAsia" w:ascii="仿宋" w:hAnsi="仿宋" w:eastAsia="仿宋" w:cs="仿宋"/>
                <w:b/>
                <w:bCs/>
                <w:color w:val="000000" w:themeColor="text1"/>
                <w:kern w:val="0"/>
                <w:sz w:val="24"/>
                <w14:textFill>
                  <w14:solidFill>
                    <w14:schemeClr w14:val="tx1"/>
                  </w14:solidFill>
                </w14:textFill>
              </w:rPr>
              <w:t>序号</w:t>
            </w:r>
          </w:p>
        </w:tc>
        <w:tc>
          <w:tcPr>
            <w:tcW w:w="1418"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部门</w:t>
            </w:r>
          </w:p>
        </w:tc>
        <w:tc>
          <w:tcPr>
            <w:tcW w:w="1667" w:type="dxa"/>
            <w:tcBorders>
              <w:top w:val="single" w:color="auto" w:sz="8" w:space="0"/>
              <w:left w:val="nil"/>
              <w:bottom w:val="single" w:color="auto" w:sz="4" w:space="0"/>
              <w:right w:val="single" w:color="auto" w:sz="4" w:space="0"/>
            </w:tcBorders>
            <w:shd w:val="clear" w:color="auto" w:fill="D8D8D8" w:themeFill="background1" w:themeFillShade="D9"/>
            <w:noWrap/>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岗  位</w:t>
            </w:r>
          </w:p>
        </w:tc>
        <w:tc>
          <w:tcPr>
            <w:tcW w:w="872"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年 龄</w:t>
            </w:r>
          </w:p>
        </w:tc>
        <w:tc>
          <w:tcPr>
            <w:tcW w:w="515" w:type="dxa"/>
            <w:tcBorders>
              <w:top w:val="single" w:color="auto" w:sz="8" w:space="0"/>
              <w:left w:val="nil"/>
              <w:bottom w:val="single" w:color="auto" w:sz="4" w:space="0"/>
              <w:right w:val="single" w:color="auto" w:sz="4" w:space="0"/>
            </w:tcBorders>
            <w:shd w:val="clear" w:color="auto" w:fill="D8D8D8" w:themeFill="background1" w:themeFillShade="D9"/>
            <w:noWrap/>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人数</w:t>
            </w:r>
          </w:p>
        </w:tc>
        <w:tc>
          <w:tcPr>
            <w:tcW w:w="7543"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条  件</w:t>
            </w:r>
          </w:p>
        </w:tc>
        <w:tc>
          <w:tcPr>
            <w:tcW w:w="1418" w:type="dxa"/>
            <w:tcBorders>
              <w:top w:val="single" w:color="auto" w:sz="8" w:space="0"/>
              <w:left w:val="nil"/>
              <w:bottom w:val="single" w:color="auto" w:sz="4" w:space="0"/>
              <w:right w:val="single" w:color="auto" w:sz="8" w:space="0"/>
            </w:tcBorders>
            <w:shd w:val="clear" w:color="auto" w:fill="D8D8D8" w:themeFill="background1" w:themeFillShade="D9"/>
            <w:noWrap/>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 xml:space="preserve">薪 </w:t>
            </w:r>
            <w:r>
              <w:rPr>
                <w:rFonts w:ascii="仿宋" w:hAnsi="仿宋" w:eastAsia="仿宋" w:cs="仿宋"/>
                <w:b/>
                <w:bCs/>
                <w:color w:val="000000" w:themeColor="text1"/>
                <w:kern w:val="0"/>
                <w:sz w:val="24"/>
                <w14:textFill>
                  <w14:solidFill>
                    <w14:schemeClr w14:val="tx1"/>
                  </w14:solidFill>
                </w14:textFill>
              </w:rPr>
              <w:t xml:space="preserve"> </w:t>
            </w:r>
            <w:r>
              <w:rPr>
                <w:rFonts w:hint="eastAsia" w:ascii="仿宋" w:hAnsi="仿宋" w:eastAsia="仿宋" w:cs="仿宋"/>
                <w:b/>
                <w:bCs/>
                <w:color w:val="000000" w:themeColor="text1"/>
                <w:kern w:val="0"/>
                <w:sz w:val="24"/>
                <w14:textFill>
                  <w14:solidFill>
                    <w14:schemeClr w14:val="tx1"/>
                  </w14:solidFill>
                </w14:textFill>
              </w:rPr>
              <w:t>酬</w:t>
            </w:r>
          </w:p>
        </w:tc>
      </w:tr>
      <w:bookmarkEnd w:id="0"/>
      <w:tr>
        <w:tblPrEx>
          <w:tblCellMar>
            <w:top w:w="0" w:type="dxa"/>
            <w:left w:w="108" w:type="dxa"/>
            <w:bottom w:w="0" w:type="dxa"/>
            <w:right w:w="108" w:type="dxa"/>
          </w:tblCellMar>
        </w:tblPrEx>
        <w:trPr>
          <w:trHeight w:val="1999"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生态景观设计院</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所长</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30-45</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754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1.园林或建筑、城市规划、环境艺术设计等其它相关专业，中级工程师以上资格证书，全日制本科及以上学历；</w:t>
            </w:r>
          </w:p>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2.全日制本科7年以上（硕士5年）大中型景观规划项目设计工作经验，具有管理岗3年以上工作经验；</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3.熟悉景观规划设计等有关国家规范及专业规范；具有良好的商务谈判能力。</w:t>
            </w:r>
          </w:p>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包括岗位工资、绩效工资和各项津补贴</w:t>
            </w:r>
            <w:r>
              <w:rPr>
                <w:rFonts w:hint="eastAsia" w:ascii="仿宋" w:hAnsi="仿宋" w:eastAsia="仿宋" w:cs="仿宋"/>
                <w:color w:val="000000" w:themeColor="text1"/>
                <w:kern w:val="0"/>
                <w:sz w:val="24"/>
                <w:lang w:val="en-US" w:eastAsia="zh-CN"/>
                <w14:textFill>
                  <w14:solidFill>
                    <w14:schemeClr w14:val="tx1"/>
                  </w14:solidFill>
                </w14:textFill>
              </w:rPr>
              <w:t>及五险一金</w:t>
            </w:r>
            <w:r>
              <w:rPr>
                <w:rFonts w:hint="eastAsia" w:ascii="仿宋" w:hAnsi="仿宋" w:eastAsia="仿宋" w:cs="仿宋"/>
                <w:color w:val="000000" w:themeColor="text1"/>
                <w:kern w:val="0"/>
                <w:sz w:val="24"/>
                <w14:textFill>
                  <w14:solidFill>
                    <w14:schemeClr w14:val="tx1"/>
                  </w14:solidFill>
                </w14:textFill>
              </w:rPr>
              <w:t>。年薪</w:t>
            </w:r>
            <w:r>
              <w:rPr>
                <w:rFonts w:hint="eastAsia" w:ascii="仿宋" w:hAnsi="仿宋" w:eastAsia="仿宋" w:cs="仿宋"/>
                <w:color w:val="000000" w:themeColor="text1"/>
                <w:kern w:val="0"/>
                <w:sz w:val="24"/>
                <w:lang w:val="en-US" w:eastAsia="zh-CN"/>
                <w14:textFill>
                  <w14:solidFill>
                    <w14:schemeClr w14:val="tx1"/>
                  </w14:solidFill>
                </w14:textFill>
              </w:rPr>
              <w:t>22.2-34.2</w:t>
            </w:r>
            <w:r>
              <w:rPr>
                <w:rFonts w:hint="eastAsia" w:ascii="仿宋" w:hAnsi="仿宋" w:eastAsia="仿宋" w:cs="仿宋"/>
                <w:color w:val="000000" w:themeColor="text1"/>
                <w:kern w:val="0"/>
                <w:sz w:val="24"/>
                <w14:textFill>
                  <w14:solidFill>
                    <w14:schemeClr w14:val="tx1"/>
                  </w14:solidFill>
                </w14:textFill>
              </w:rPr>
              <w:t>万。</w:t>
            </w:r>
          </w:p>
        </w:tc>
      </w:tr>
      <w:tr>
        <w:tblPrEx>
          <w:tblCellMar>
            <w:top w:w="0" w:type="dxa"/>
            <w:left w:w="108" w:type="dxa"/>
            <w:bottom w:w="0" w:type="dxa"/>
            <w:right w:w="108" w:type="dxa"/>
          </w:tblCellMar>
        </w:tblPrEx>
        <w:trPr>
          <w:trHeight w:val="22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生态景观设计院</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高级设计师（规划及景观方向）</w:t>
            </w:r>
          </w:p>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28-35</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754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1.能够针对本项目提出具有创意的景观设计概念和设计定位，并保证在方案深化和扩初阶段设计意图得到落实；能够独立进行总图设计并指导下属设计师进行部分总图设计；能够独立进行景点的细部控制设计；</w:t>
            </w:r>
          </w:p>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2.熟悉景观设计相关规范，具备设计文本编排总体把控能力，具备较高的手绘效果图能力；</w:t>
            </w:r>
          </w:p>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3.较强的语言表达和沟通能力，能够较好的完成主要设计阶段向客户进行成果汇报；</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4.可同时主持多个项目的景观方案设计；项目管理、沟通协调、成本控制、景观效果把控能力较强。</w:t>
            </w:r>
          </w:p>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包括岗位工资、绩效工资和各项津补贴</w:t>
            </w:r>
            <w:r>
              <w:rPr>
                <w:rFonts w:hint="eastAsia" w:ascii="仿宋" w:hAnsi="仿宋" w:eastAsia="仿宋" w:cs="仿宋"/>
                <w:color w:val="000000" w:themeColor="text1"/>
                <w:kern w:val="0"/>
                <w:sz w:val="24"/>
                <w:lang w:val="en-US" w:eastAsia="zh-CN"/>
                <w14:textFill>
                  <w14:solidFill>
                    <w14:schemeClr w14:val="tx1"/>
                  </w14:solidFill>
                </w14:textFill>
              </w:rPr>
              <w:t>及五险一金、</w:t>
            </w:r>
            <w:r>
              <w:rPr>
                <w:rFonts w:hint="eastAsia" w:ascii="仿宋" w:hAnsi="仿宋" w:eastAsia="仿宋" w:cs="仿宋"/>
                <w:color w:val="000000" w:themeColor="text1"/>
                <w:kern w:val="0"/>
                <w:sz w:val="24"/>
                <w14:textFill>
                  <w14:solidFill>
                    <w14:schemeClr w14:val="tx1"/>
                  </w14:solidFill>
                </w14:textFill>
              </w:rPr>
              <w:t>年薪约</w:t>
            </w:r>
            <w:r>
              <w:rPr>
                <w:rFonts w:hint="eastAsia" w:ascii="仿宋" w:hAnsi="仿宋" w:eastAsia="仿宋" w:cs="仿宋"/>
                <w:color w:val="000000" w:themeColor="text1"/>
                <w:kern w:val="0"/>
                <w:sz w:val="24"/>
                <w:lang w:val="en-US" w:eastAsia="zh-CN"/>
                <w14:textFill>
                  <w14:solidFill>
                    <w14:schemeClr w14:val="tx1"/>
                  </w14:solidFill>
                </w14:textFill>
              </w:rPr>
              <w:t>11.4-15</w:t>
            </w:r>
            <w:r>
              <w:rPr>
                <w:rFonts w:hint="eastAsia" w:ascii="仿宋" w:hAnsi="仿宋" w:eastAsia="仿宋" w:cs="仿宋"/>
                <w:color w:val="000000" w:themeColor="text1"/>
                <w:kern w:val="0"/>
                <w:sz w:val="24"/>
                <w14:textFill>
                  <w14:solidFill>
                    <w14:schemeClr w14:val="tx1"/>
                  </w14:solidFill>
                </w14:textFill>
              </w:rPr>
              <w:t>万。</w:t>
            </w:r>
          </w:p>
        </w:tc>
      </w:tr>
    </w:tbl>
    <w:p>
      <w:pPr>
        <w:spacing w:line="600" w:lineRule="exact"/>
        <w:rPr>
          <w:rFonts w:asciiTheme="majorEastAsia" w:hAnsiTheme="majorEastAsia" w:eastAsiaTheme="majorEastAsia" w:cstheme="majorEastAsia"/>
          <w:b/>
          <w:bCs/>
          <w:color w:val="000000" w:themeColor="text1"/>
          <w:sz w:val="10"/>
          <w:szCs w:val="10"/>
          <w14:textFill>
            <w14:solidFill>
              <w14:schemeClr w14:val="tx1"/>
            </w14:solidFill>
          </w14:textFill>
        </w:rPr>
      </w:pPr>
    </w:p>
    <w:p>
      <w:pPr>
        <w:spacing w:line="600" w:lineRule="exact"/>
        <w:rPr>
          <w:rFonts w:asciiTheme="majorEastAsia" w:hAnsiTheme="majorEastAsia" w:eastAsiaTheme="majorEastAsia" w:cstheme="majorEastAsia"/>
          <w:b/>
          <w:bCs/>
          <w:color w:val="000000" w:themeColor="text1"/>
          <w:sz w:val="10"/>
          <w:szCs w:val="10"/>
          <w14:textFill>
            <w14:solidFill>
              <w14:schemeClr w14:val="tx1"/>
            </w14:solidFill>
          </w14:textFill>
        </w:rPr>
      </w:pPr>
    </w:p>
    <w:p>
      <w:pPr>
        <w:spacing w:line="480" w:lineRule="auto"/>
        <w:jc w:val="center"/>
        <w:rPr>
          <w:rFonts w:ascii="宋体" w:hAnsi="宋体" w:cs="宋体"/>
          <w:color w:val="000000" w:themeColor="text1"/>
          <w:szCs w:val="32"/>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一森生态环境建设发展有</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限公司</w:t>
      </w: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2022 年建投集团内部招聘需求计划表</w:t>
      </w:r>
    </w:p>
    <w:tbl>
      <w:tblPr>
        <w:tblStyle w:val="6"/>
        <w:tblW w:w="14142" w:type="dxa"/>
        <w:jc w:val="center"/>
        <w:tblLayout w:type="fixed"/>
        <w:tblCellMar>
          <w:top w:w="0" w:type="dxa"/>
          <w:left w:w="108" w:type="dxa"/>
          <w:bottom w:w="0" w:type="dxa"/>
          <w:right w:w="108" w:type="dxa"/>
        </w:tblCellMar>
      </w:tblPr>
      <w:tblGrid>
        <w:gridCol w:w="709"/>
        <w:gridCol w:w="1418"/>
        <w:gridCol w:w="1667"/>
        <w:gridCol w:w="872"/>
        <w:gridCol w:w="515"/>
        <w:gridCol w:w="7543"/>
        <w:gridCol w:w="1418"/>
      </w:tblGrid>
      <w:tr>
        <w:trPr>
          <w:trHeight w:val="665" w:hRule="atLeast"/>
          <w:jc w:val="center"/>
        </w:trPr>
        <w:tc>
          <w:tcPr>
            <w:tcW w:w="709" w:type="dxa"/>
            <w:tcBorders>
              <w:top w:val="single" w:color="auto" w:sz="8" w:space="0"/>
              <w:left w:val="single" w:color="auto" w:sz="8" w:space="0"/>
              <w:bottom w:val="single" w:color="auto" w:sz="4" w:space="0"/>
              <w:right w:val="single" w:color="auto" w:sz="4" w:space="0"/>
            </w:tcBorders>
            <w:shd w:val="clear" w:color="auto" w:fill="D8D8D8" w:themeFill="background1" w:themeFillShade="D9"/>
            <w:noWrap/>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序号</w:t>
            </w:r>
          </w:p>
        </w:tc>
        <w:tc>
          <w:tcPr>
            <w:tcW w:w="1418"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部门</w:t>
            </w:r>
          </w:p>
        </w:tc>
        <w:tc>
          <w:tcPr>
            <w:tcW w:w="1667" w:type="dxa"/>
            <w:tcBorders>
              <w:top w:val="single" w:color="auto" w:sz="8" w:space="0"/>
              <w:left w:val="nil"/>
              <w:bottom w:val="single" w:color="auto" w:sz="4" w:space="0"/>
              <w:right w:val="single" w:color="auto" w:sz="4" w:space="0"/>
            </w:tcBorders>
            <w:shd w:val="clear" w:color="auto" w:fill="D8D8D8" w:themeFill="background1" w:themeFillShade="D9"/>
            <w:noWrap/>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岗  位</w:t>
            </w:r>
          </w:p>
        </w:tc>
        <w:tc>
          <w:tcPr>
            <w:tcW w:w="872"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年 龄</w:t>
            </w:r>
          </w:p>
        </w:tc>
        <w:tc>
          <w:tcPr>
            <w:tcW w:w="515" w:type="dxa"/>
            <w:tcBorders>
              <w:top w:val="single" w:color="auto" w:sz="8" w:space="0"/>
              <w:left w:val="nil"/>
              <w:bottom w:val="single" w:color="auto" w:sz="4" w:space="0"/>
              <w:right w:val="single" w:color="auto" w:sz="4" w:space="0"/>
            </w:tcBorders>
            <w:shd w:val="clear" w:color="auto" w:fill="D8D8D8" w:themeFill="background1" w:themeFillShade="D9"/>
            <w:noWrap/>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人数</w:t>
            </w:r>
          </w:p>
        </w:tc>
        <w:tc>
          <w:tcPr>
            <w:tcW w:w="7543"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条  件</w:t>
            </w:r>
          </w:p>
        </w:tc>
        <w:tc>
          <w:tcPr>
            <w:tcW w:w="1418" w:type="dxa"/>
            <w:tcBorders>
              <w:top w:val="single" w:color="auto" w:sz="8" w:space="0"/>
              <w:left w:val="nil"/>
              <w:bottom w:val="single" w:color="auto" w:sz="4" w:space="0"/>
              <w:right w:val="single" w:color="auto" w:sz="8" w:space="0"/>
            </w:tcBorders>
            <w:shd w:val="clear" w:color="auto" w:fill="D8D8D8" w:themeFill="background1" w:themeFillShade="D9"/>
            <w:noWrap/>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 xml:space="preserve">薪 </w:t>
            </w:r>
            <w:r>
              <w:rPr>
                <w:rFonts w:ascii="仿宋" w:hAnsi="仿宋" w:eastAsia="仿宋" w:cs="仿宋"/>
                <w:b/>
                <w:bCs/>
                <w:color w:val="000000" w:themeColor="text1"/>
                <w:kern w:val="0"/>
                <w:sz w:val="24"/>
                <w14:textFill>
                  <w14:solidFill>
                    <w14:schemeClr w14:val="tx1"/>
                  </w14:solidFill>
                </w14:textFill>
              </w:rPr>
              <w:t xml:space="preserve"> </w:t>
            </w:r>
            <w:r>
              <w:rPr>
                <w:rFonts w:hint="eastAsia" w:ascii="仿宋" w:hAnsi="仿宋" w:eastAsia="仿宋" w:cs="仿宋"/>
                <w:b/>
                <w:bCs/>
                <w:color w:val="000000" w:themeColor="text1"/>
                <w:kern w:val="0"/>
                <w:sz w:val="24"/>
                <w14:textFill>
                  <w14:solidFill>
                    <w14:schemeClr w14:val="tx1"/>
                  </w14:solidFill>
                </w14:textFill>
              </w:rPr>
              <w:t>酬</w:t>
            </w:r>
          </w:p>
        </w:tc>
      </w:tr>
      <w:tr>
        <w:tblPrEx>
          <w:tblCellMar>
            <w:top w:w="0" w:type="dxa"/>
            <w:left w:w="108" w:type="dxa"/>
            <w:bottom w:w="0" w:type="dxa"/>
            <w:right w:w="108" w:type="dxa"/>
          </w:tblCellMar>
        </w:tblPrEx>
        <w:trPr>
          <w:trHeight w:val="1999"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生态景观设计院</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景观设计师(施工图方向)</w:t>
            </w:r>
          </w:p>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25-35</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754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1.风景园林、城市规划、城市设计、环艺等相关专业；本科以上学历，研究生学历者优先；</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2.具有1-2年工作经验，具有大型设计院工作经验者优先；</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3.具有较强的手绘表达能力，熟练使用AutoCAD、Photoshop、SketchUp、Lumion、ID等相关专业软件。具有较强的领悟、学习及沟通能力；可完成园林施工图绘制工作。</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4.有责任心，服从工作安排，有良好的团队合作精神，有一定的抗压能力。</w:t>
            </w:r>
          </w:p>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包括岗位工资、绩效工资和各项津补贴</w:t>
            </w:r>
            <w:r>
              <w:rPr>
                <w:rFonts w:hint="eastAsia" w:ascii="仿宋" w:hAnsi="仿宋" w:eastAsia="仿宋" w:cs="仿宋"/>
                <w:color w:val="000000" w:themeColor="text1"/>
                <w:kern w:val="0"/>
                <w:sz w:val="24"/>
                <w:lang w:val="en-US" w:eastAsia="zh-CN"/>
                <w14:textFill>
                  <w14:solidFill>
                    <w14:schemeClr w14:val="tx1"/>
                  </w14:solidFill>
                </w14:textFill>
              </w:rPr>
              <w:t>及五险一金、</w:t>
            </w:r>
            <w:r>
              <w:rPr>
                <w:rFonts w:hint="eastAsia" w:ascii="仿宋" w:hAnsi="仿宋" w:eastAsia="仿宋" w:cs="仿宋"/>
                <w:color w:val="000000" w:themeColor="text1"/>
                <w:kern w:val="0"/>
                <w:sz w:val="24"/>
                <w14:textFill>
                  <w14:solidFill>
                    <w14:schemeClr w14:val="tx1"/>
                  </w14:solidFill>
                </w14:textFill>
              </w:rPr>
              <w:t>年薪</w:t>
            </w:r>
            <w:r>
              <w:rPr>
                <w:rFonts w:hint="eastAsia" w:ascii="仿宋" w:hAnsi="仿宋" w:eastAsia="仿宋" w:cs="仿宋"/>
                <w:color w:val="000000" w:themeColor="text1"/>
                <w:kern w:val="0"/>
                <w:sz w:val="24"/>
                <w:lang w:val="en-US" w:eastAsia="zh-CN"/>
                <w14:textFill>
                  <w14:solidFill>
                    <w14:schemeClr w14:val="tx1"/>
                  </w14:solidFill>
                </w14:textFill>
              </w:rPr>
              <w:t>8.5-11.4</w:t>
            </w:r>
            <w:r>
              <w:rPr>
                <w:rFonts w:hint="eastAsia" w:ascii="仿宋" w:hAnsi="仿宋" w:eastAsia="仿宋" w:cs="仿宋"/>
                <w:color w:val="000000" w:themeColor="text1"/>
                <w:kern w:val="0"/>
                <w:sz w:val="24"/>
                <w14:textFill>
                  <w14:solidFill>
                    <w14:schemeClr w14:val="tx1"/>
                  </w14:solidFill>
                </w14:textFill>
              </w:rPr>
              <w:t>万。</w:t>
            </w:r>
          </w:p>
        </w:tc>
      </w:tr>
      <w:tr>
        <w:tblPrEx>
          <w:tblCellMar>
            <w:top w:w="0" w:type="dxa"/>
            <w:left w:w="108" w:type="dxa"/>
            <w:bottom w:w="0" w:type="dxa"/>
            <w:right w:w="108" w:type="dxa"/>
          </w:tblCellMar>
        </w:tblPrEx>
        <w:trPr>
          <w:trHeight w:val="22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生态景观设计院</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生态环境咨询工程师</w:t>
            </w:r>
          </w:p>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28-35</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754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1.环境科学、环境工程、环境管理、生态学相关专业；</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2.有较强的沟通表达能力、团队协调能力、逻辑思维能力、学习研究能力和抗压能力，性格积极乐观，敬业踏实，认真负责；</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3.具有3年以上工作经验，全日制本科以上学历，硕士以上优先；</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4.具有水环境等研究和规划设计项目经验或生态环境类可行性研究报告编制经验者优先；</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5.具有生态建设和环境工程工程师（投资）证书者及相关技术认证或咨询认证证书者优先。</w:t>
            </w:r>
          </w:p>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包括岗位工资、绩效工资和各项津补贴</w:t>
            </w:r>
            <w:r>
              <w:rPr>
                <w:rFonts w:hint="eastAsia" w:ascii="仿宋" w:hAnsi="仿宋" w:eastAsia="仿宋" w:cs="仿宋"/>
                <w:color w:val="000000" w:themeColor="text1"/>
                <w:kern w:val="0"/>
                <w:sz w:val="24"/>
                <w:lang w:val="en-US" w:eastAsia="zh-CN"/>
                <w14:textFill>
                  <w14:solidFill>
                    <w14:schemeClr w14:val="tx1"/>
                  </w14:solidFill>
                </w14:textFill>
              </w:rPr>
              <w:t>及五险一金、</w:t>
            </w:r>
            <w:r>
              <w:rPr>
                <w:rFonts w:hint="eastAsia" w:ascii="仿宋" w:hAnsi="仿宋" w:eastAsia="仿宋" w:cs="仿宋"/>
                <w:color w:val="000000" w:themeColor="text1"/>
                <w:kern w:val="0"/>
                <w:sz w:val="24"/>
                <w14:textFill>
                  <w14:solidFill>
                    <w14:schemeClr w14:val="tx1"/>
                  </w14:solidFill>
                </w14:textFill>
              </w:rPr>
              <w:t>年薪</w:t>
            </w:r>
            <w:r>
              <w:rPr>
                <w:rFonts w:hint="eastAsia" w:ascii="仿宋" w:hAnsi="仿宋" w:eastAsia="仿宋" w:cs="仿宋"/>
                <w:color w:val="000000" w:themeColor="text1"/>
                <w:kern w:val="0"/>
                <w:sz w:val="24"/>
                <w:lang w:val="en-US" w:eastAsia="zh-CN"/>
                <w14:textFill>
                  <w14:solidFill>
                    <w14:schemeClr w14:val="tx1"/>
                  </w14:solidFill>
                </w14:textFill>
              </w:rPr>
              <w:t>11.4-15</w:t>
            </w:r>
            <w:r>
              <w:rPr>
                <w:rFonts w:hint="eastAsia" w:ascii="仿宋" w:hAnsi="仿宋" w:eastAsia="仿宋" w:cs="仿宋"/>
                <w:color w:val="000000" w:themeColor="text1"/>
                <w:kern w:val="0"/>
                <w:sz w:val="24"/>
                <w14:textFill>
                  <w14:solidFill>
                    <w14:schemeClr w14:val="tx1"/>
                  </w14:solidFill>
                </w14:textFill>
              </w:rPr>
              <w:t>万。</w:t>
            </w:r>
          </w:p>
        </w:tc>
      </w:tr>
    </w:tbl>
    <w:p>
      <w:pPr>
        <w:spacing w:line="600" w:lineRule="exact"/>
        <w:rPr>
          <w:rFonts w:asciiTheme="majorEastAsia" w:hAnsiTheme="majorEastAsia" w:eastAsiaTheme="majorEastAsia" w:cstheme="majorEastAsia"/>
          <w:b/>
          <w:bCs/>
          <w:color w:val="000000" w:themeColor="text1"/>
          <w:sz w:val="10"/>
          <w:szCs w:val="10"/>
          <w14:textFill>
            <w14:solidFill>
              <w14:schemeClr w14:val="tx1"/>
            </w14:solidFill>
          </w14:textFill>
        </w:rPr>
      </w:pPr>
    </w:p>
    <w:p>
      <w:pPr>
        <w:spacing w:line="480" w:lineRule="auto"/>
        <w:jc w:val="center"/>
        <w:rPr>
          <w:rFonts w:ascii="宋体" w:hAnsi="宋体" w:cs="宋体"/>
          <w:color w:val="000000" w:themeColor="text1"/>
          <w:szCs w:val="32"/>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一森生态环境建设发展有</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限公司</w:t>
      </w: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2022 年建投集团内部招聘需求计划表</w:t>
      </w:r>
    </w:p>
    <w:tbl>
      <w:tblPr>
        <w:tblStyle w:val="6"/>
        <w:tblW w:w="14142" w:type="dxa"/>
        <w:jc w:val="center"/>
        <w:tblLayout w:type="fixed"/>
        <w:tblCellMar>
          <w:top w:w="0" w:type="dxa"/>
          <w:left w:w="108" w:type="dxa"/>
          <w:bottom w:w="0" w:type="dxa"/>
          <w:right w:w="108" w:type="dxa"/>
        </w:tblCellMar>
      </w:tblPr>
      <w:tblGrid>
        <w:gridCol w:w="709"/>
        <w:gridCol w:w="1418"/>
        <w:gridCol w:w="1667"/>
        <w:gridCol w:w="872"/>
        <w:gridCol w:w="515"/>
        <w:gridCol w:w="7543"/>
        <w:gridCol w:w="1418"/>
      </w:tblGrid>
      <w:tr>
        <w:tblPrEx>
          <w:tblCellMar>
            <w:top w:w="0" w:type="dxa"/>
            <w:left w:w="108" w:type="dxa"/>
            <w:bottom w:w="0" w:type="dxa"/>
            <w:right w:w="108" w:type="dxa"/>
          </w:tblCellMar>
        </w:tblPrEx>
        <w:trPr>
          <w:trHeight w:val="665" w:hRule="atLeast"/>
          <w:jc w:val="center"/>
        </w:trPr>
        <w:tc>
          <w:tcPr>
            <w:tcW w:w="709" w:type="dxa"/>
            <w:tcBorders>
              <w:top w:val="single" w:color="auto" w:sz="8" w:space="0"/>
              <w:left w:val="single" w:color="auto" w:sz="8" w:space="0"/>
              <w:bottom w:val="single" w:color="auto" w:sz="4" w:space="0"/>
              <w:right w:val="single" w:color="auto" w:sz="4" w:space="0"/>
            </w:tcBorders>
            <w:shd w:val="clear" w:color="auto" w:fill="D8D8D8" w:themeFill="background1" w:themeFillShade="D9"/>
            <w:noWrap/>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序号</w:t>
            </w:r>
          </w:p>
        </w:tc>
        <w:tc>
          <w:tcPr>
            <w:tcW w:w="1418"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部门</w:t>
            </w:r>
          </w:p>
        </w:tc>
        <w:tc>
          <w:tcPr>
            <w:tcW w:w="1667" w:type="dxa"/>
            <w:tcBorders>
              <w:top w:val="single" w:color="auto" w:sz="8" w:space="0"/>
              <w:left w:val="nil"/>
              <w:bottom w:val="single" w:color="auto" w:sz="4" w:space="0"/>
              <w:right w:val="single" w:color="auto" w:sz="4" w:space="0"/>
            </w:tcBorders>
            <w:shd w:val="clear" w:color="auto" w:fill="D8D8D8" w:themeFill="background1" w:themeFillShade="D9"/>
            <w:noWrap/>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岗  位</w:t>
            </w:r>
          </w:p>
        </w:tc>
        <w:tc>
          <w:tcPr>
            <w:tcW w:w="872"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年 龄</w:t>
            </w:r>
          </w:p>
        </w:tc>
        <w:tc>
          <w:tcPr>
            <w:tcW w:w="515" w:type="dxa"/>
            <w:tcBorders>
              <w:top w:val="single" w:color="auto" w:sz="8" w:space="0"/>
              <w:left w:val="nil"/>
              <w:bottom w:val="single" w:color="auto" w:sz="4" w:space="0"/>
              <w:right w:val="single" w:color="auto" w:sz="4" w:space="0"/>
            </w:tcBorders>
            <w:shd w:val="clear" w:color="auto" w:fill="D8D8D8" w:themeFill="background1" w:themeFillShade="D9"/>
            <w:noWrap/>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人数</w:t>
            </w:r>
          </w:p>
        </w:tc>
        <w:tc>
          <w:tcPr>
            <w:tcW w:w="7543"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条  件</w:t>
            </w:r>
          </w:p>
        </w:tc>
        <w:tc>
          <w:tcPr>
            <w:tcW w:w="1418" w:type="dxa"/>
            <w:tcBorders>
              <w:top w:val="single" w:color="auto" w:sz="8" w:space="0"/>
              <w:left w:val="nil"/>
              <w:bottom w:val="single" w:color="auto" w:sz="4" w:space="0"/>
              <w:right w:val="single" w:color="auto" w:sz="8" w:space="0"/>
            </w:tcBorders>
            <w:shd w:val="clear" w:color="auto" w:fill="D8D8D8" w:themeFill="background1" w:themeFillShade="D9"/>
            <w:noWrap/>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 xml:space="preserve">薪 </w:t>
            </w:r>
            <w:r>
              <w:rPr>
                <w:rFonts w:ascii="仿宋" w:hAnsi="仿宋" w:eastAsia="仿宋" w:cs="仿宋"/>
                <w:b/>
                <w:bCs/>
                <w:color w:val="000000" w:themeColor="text1"/>
                <w:kern w:val="0"/>
                <w:sz w:val="24"/>
                <w14:textFill>
                  <w14:solidFill>
                    <w14:schemeClr w14:val="tx1"/>
                  </w14:solidFill>
                </w14:textFill>
              </w:rPr>
              <w:t xml:space="preserve"> </w:t>
            </w:r>
            <w:r>
              <w:rPr>
                <w:rFonts w:hint="eastAsia" w:ascii="仿宋" w:hAnsi="仿宋" w:eastAsia="仿宋" w:cs="仿宋"/>
                <w:b/>
                <w:bCs/>
                <w:color w:val="000000" w:themeColor="text1"/>
                <w:kern w:val="0"/>
                <w:sz w:val="24"/>
                <w14:textFill>
                  <w14:solidFill>
                    <w14:schemeClr w14:val="tx1"/>
                  </w14:solidFill>
                </w14:textFill>
              </w:rPr>
              <w:t>酬</w:t>
            </w:r>
          </w:p>
        </w:tc>
      </w:tr>
      <w:tr>
        <w:tblPrEx>
          <w:tblCellMar>
            <w:top w:w="0" w:type="dxa"/>
            <w:left w:w="108" w:type="dxa"/>
            <w:bottom w:w="0" w:type="dxa"/>
            <w:right w:w="108" w:type="dxa"/>
          </w:tblCellMar>
        </w:tblPrEx>
        <w:trPr>
          <w:trHeight w:val="1999"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事业发展</w:t>
            </w:r>
          </w:p>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中心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default" w:ascii="仿宋" w:hAnsi="仿宋" w:eastAsia="仿宋" w:cs="仿宋"/>
                <w:color w:val="000000" w:themeColor="text1"/>
                <w:kern w:val="0"/>
                <w:sz w:val="24"/>
                <w:lang w:val="en-US" w:eastAsia="zh-CN"/>
                <w14:textFill>
                  <w14:solidFill>
                    <w14:schemeClr w14:val="tx1"/>
                  </w14:solidFill>
                </w14:textFill>
              </w:rPr>
              <w:t>市场部</w:t>
            </w:r>
            <w:bookmarkStart w:id="1" w:name="_GoBack"/>
            <w:bookmarkEnd w:id="1"/>
            <w:r>
              <w:rPr>
                <w:rFonts w:hint="default" w:ascii="仿宋" w:hAnsi="仿宋" w:eastAsia="仿宋" w:cs="仿宋"/>
                <w:color w:val="000000" w:themeColor="text1"/>
                <w:kern w:val="0"/>
                <w:sz w:val="24"/>
                <w:lang w:val="en-US" w:eastAsia="zh-CN"/>
                <w14:textFill>
                  <w14:solidFill>
                    <w14:schemeClr w14:val="tx1"/>
                  </w14:solidFill>
                </w14:textFill>
              </w:rPr>
              <w:t>副经理</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30-45</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754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1.全日制本科及以上学历；</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2.专业不限，园林、市政等相关专业优先；</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3.男女不限，年龄40周岁以下；</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4.5年以上相关工作经验；</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5.工作认真、有担当、较强的沟通能力、协调能力、文字能力；</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6.掌握一定程度的专业知识；</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7.良好的沟通表达、理解能力，应变能力强，执行能力强，综合协调、解决问题能力强；</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8.驾驶能力、形象好、气质佳、普通话。</w:t>
            </w:r>
          </w:p>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包括岗位工资、绩效工资和各项津补贴</w:t>
            </w:r>
            <w:r>
              <w:rPr>
                <w:rFonts w:hint="eastAsia" w:ascii="仿宋" w:hAnsi="仿宋" w:eastAsia="仿宋" w:cs="仿宋"/>
                <w:color w:val="000000" w:themeColor="text1"/>
                <w:kern w:val="0"/>
                <w:sz w:val="24"/>
                <w:lang w:val="en-US" w:eastAsia="zh-CN"/>
                <w14:textFill>
                  <w14:solidFill>
                    <w14:schemeClr w14:val="tx1"/>
                  </w14:solidFill>
                </w14:textFill>
              </w:rPr>
              <w:t>及五险一金、</w:t>
            </w:r>
            <w:r>
              <w:rPr>
                <w:rFonts w:hint="eastAsia" w:ascii="仿宋" w:hAnsi="仿宋" w:eastAsia="仿宋" w:cs="仿宋"/>
                <w:color w:val="000000" w:themeColor="text1"/>
                <w:kern w:val="0"/>
                <w:sz w:val="24"/>
                <w14:textFill>
                  <w14:solidFill>
                    <w14:schemeClr w14:val="tx1"/>
                  </w14:solidFill>
                </w14:textFill>
              </w:rPr>
              <w:t>年薪</w:t>
            </w:r>
            <w:r>
              <w:rPr>
                <w:rFonts w:hint="eastAsia" w:ascii="仿宋" w:hAnsi="仿宋" w:eastAsia="仿宋" w:cs="仿宋"/>
                <w:color w:val="000000" w:themeColor="text1"/>
                <w:kern w:val="0"/>
                <w:sz w:val="24"/>
                <w:lang w:val="en-US" w:eastAsia="zh-CN"/>
                <w14:textFill>
                  <w14:solidFill>
                    <w14:schemeClr w14:val="tx1"/>
                  </w14:solidFill>
                </w14:textFill>
              </w:rPr>
              <w:t>11.4-16.6</w:t>
            </w:r>
            <w:r>
              <w:rPr>
                <w:rFonts w:hint="eastAsia" w:ascii="仿宋" w:hAnsi="仿宋" w:eastAsia="仿宋" w:cs="仿宋"/>
                <w:color w:val="000000" w:themeColor="text1"/>
                <w:kern w:val="0"/>
                <w:sz w:val="24"/>
                <w14:textFill>
                  <w14:solidFill>
                    <w14:schemeClr w14:val="tx1"/>
                  </w14:solidFill>
                </w14:textFill>
              </w:rPr>
              <w:t>万。</w:t>
            </w:r>
          </w:p>
        </w:tc>
      </w:tr>
      <w:tr>
        <w:tblPrEx>
          <w:tblCellMar>
            <w:top w:w="0" w:type="dxa"/>
            <w:left w:w="108" w:type="dxa"/>
            <w:bottom w:w="0" w:type="dxa"/>
            <w:right w:w="108" w:type="dxa"/>
          </w:tblCellMar>
        </w:tblPrEx>
        <w:trPr>
          <w:trHeight w:val="2779"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党群工作部</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党务专员</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35岁以下</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75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1、中共党员。</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2、马克思主义哲学、中文、新闻等相关专业统招本科及以上学历。</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3、具备良好的政治理论水平和党性修养,政治觉悟高,熟悉党务业务知识。</w:t>
            </w:r>
          </w:p>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4、具备良好的沟通协调能力、学习能力和抗压能力,责任心强。</w:t>
            </w:r>
          </w:p>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5、具备较好的口头表达能力和写作能力,熟练使用办公软件。</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包括岗位工资、绩效工资和各项津补贴</w:t>
            </w:r>
            <w:r>
              <w:rPr>
                <w:rFonts w:hint="eastAsia" w:ascii="仿宋" w:hAnsi="仿宋" w:eastAsia="仿宋" w:cs="仿宋"/>
                <w:color w:val="000000" w:themeColor="text1"/>
                <w:kern w:val="0"/>
                <w:sz w:val="24"/>
                <w:lang w:val="en-US" w:eastAsia="zh-CN"/>
                <w14:textFill>
                  <w14:solidFill>
                    <w14:schemeClr w14:val="tx1"/>
                  </w14:solidFill>
                </w14:textFill>
              </w:rPr>
              <w:t>及五险一金、</w:t>
            </w:r>
            <w:r>
              <w:rPr>
                <w:rFonts w:hint="eastAsia" w:ascii="仿宋" w:hAnsi="仿宋" w:eastAsia="仿宋" w:cs="仿宋"/>
                <w:color w:val="000000" w:themeColor="text1"/>
                <w:kern w:val="0"/>
                <w:sz w:val="24"/>
                <w14:textFill>
                  <w14:solidFill>
                    <w14:schemeClr w14:val="tx1"/>
                  </w14:solidFill>
                </w14:textFill>
              </w:rPr>
              <w:t>年薪</w:t>
            </w:r>
            <w:r>
              <w:rPr>
                <w:rFonts w:hint="eastAsia" w:ascii="仿宋" w:hAnsi="仿宋" w:eastAsia="仿宋" w:cs="仿宋"/>
                <w:color w:val="000000" w:themeColor="text1"/>
                <w:kern w:val="0"/>
                <w:sz w:val="24"/>
                <w:lang w:val="en-US" w:eastAsia="zh-CN"/>
                <w14:textFill>
                  <w14:solidFill>
                    <w14:schemeClr w14:val="tx1"/>
                  </w14:solidFill>
                </w14:textFill>
              </w:rPr>
              <w:t>6.2-7</w:t>
            </w:r>
            <w:r>
              <w:rPr>
                <w:rFonts w:hint="eastAsia" w:ascii="仿宋" w:hAnsi="仿宋" w:eastAsia="仿宋" w:cs="仿宋"/>
                <w:color w:val="000000" w:themeColor="text1"/>
                <w:kern w:val="0"/>
                <w:sz w:val="24"/>
                <w14:textFill>
                  <w14:solidFill>
                    <w14:schemeClr w14:val="tx1"/>
                  </w14:solidFill>
                </w14:textFill>
              </w:rPr>
              <w:t>万。</w:t>
            </w:r>
          </w:p>
        </w:tc>
      </w:tr>
    </w:tbl>
    <w:p>
      <w:pPr>
        <w:spacing w:line="480" w:lineRule="auto"/>
        <w:jc w:val="cente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pPr>
    </w:p>
    <w:p>
      <w:pPr>
        <w:spacing w:line="480" w:lineRule="auto"/>
        <w:jc w:val="cente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pPr>
    </w:p>
    <w:p>
      <w:pPr>
        <w:spacing w:line="480" w:lineRule="auto"/>
        <w:jc w:val="center"/>
        <w:rPr>
          <w:rFonts w:ascii="宋体" w:hAnsi="宋体" w:cs="宋体"/>
          <w:color w:val="000000" w:themeColor="text1"/>
          <w:szCs w:val="32"/>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一森生态环境建设发展有</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限公司</w:t>
      </w: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2022 年建投集团内部招聘需求计划表</w:t>
      </w:r>
    </w:p>
    <w:tbl>
      <w:tblPr>
        <w:tblStyle w:val="6"/>
        <w:tblW w:w="14164" w:type="dxa"/>
        <w:jc w:val="center"/>
        <w:tblLayout w:type="fixed"/>
        <w:tblCellMar>
          <w:top w:w="0" w:type="dxa"/>
          <w:left w:w="108" w:type="dxa"/>
          <w:bottom w:w="0" w:type="dxa"/>
          <w:right w:w="108" w:type="dxa"/>
        </w:tblCellMar>
      </w:tblPr>
      <w:tblGrid>
        <w:gridCol w:w="709"/>
        <w:gridCol w:w="1418"/>
        <w:gridCol w:w="1667"/>
        <w:gridCol w:w="872"/>
        <w:gridCol w:w="515"/>
        <w:gridCol w:w="7543"/>
        <w:gridCol w:w="1440"/>
      </w:tblGrid>
      <w:tr>
        <w:tblPrEx>
          <w:tblCellMar>
            <w:top w:w="0" w:type="dxa"/>
            <w:left w:w="108" w:type="dxa"/>
            <w:bottom w:w="0" w:type="dxa"/>
            <w:right w:w="108" w:type="dxa"/>
          </w:tblCellMar>
        </w:tblPrEx>
        <w:trPr>
          <w:trHeight w:val="665" w:hRule="atLeast"/>
          <w:jc w:val="center"/>
        </w:trPr>
        <w:tc>
          <w:tcPr>
            <w:tcW w:w="709" w:type="dxa"/>
            <w:tcBorders>
              <w:top w:val="single" w:color="auto" w:sz="8" w:space="0"/>
              <w:left w:val="single" w:color="auto" w:sz="8" w:space="0"/>
              <w:bottom w:val="single" w:color="auto" w:sz="4" w:space="0"/>
              <w:right w:val="single" w:color="auto" w:sz="4" w:space="0"/>
            </w:tcBorders>
            <w:shd w:val="clear" w:color="auto" w:fill="D8D8D8" w:themeFill="background1" w:themeFillShade="D9"/>
            <w:noWrap/>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序号</w:t>
            </w:r>
          </w:p>
        </w:tc>
        <w:tc>
          <w:tcPr>
            <w:tcW w:w="1418"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部门</w:t>
            </w:r>
          </w:p>
        </w:tc>
        <w:tc>
          <w:tcPr>
            <w:tcW w:w="1667" w:type="dxa"/>
            <w:tcBorders>
              <w:top w:val="single" w:color="auto" w:sz="8" w:space="0"/>
              <w:left w:val="nil"/>
              <w:bottom w:val="single" w:color="auto" w:sz="4" w:space="0"/>
              <w:right w:val="single" w:color="auto" w:sz="4" w:space="0"/>
            </w:tcBorders>
            <w:shd w:val="clear" w:color="auto" w:fill="D8D8D8" w:themeFill="background1" w:themeFillShade="D9"/>
            <w:noWrap/>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岗  位</w:t>
            </w:r>
          </w:p>
        </w:tc>
        <w:tc>
          <w:tcPr>
            <w:tcW w:w="872"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年 龄</w:t>
            </w:r>
          </w:p>
        </w:tc>
        <w:tc>
          <w:tcPr>
            <w:tcW w:w="515" w:type="dxa"/>
            <w:tcBorders>
              <w:top w:val="single" w:color="auto" w:sz="8" w:space="0"/>
              <w:left w:val="nil"/>
              <w:bottom w:val="single" w:color="auto" w:sz="4" w:space="0"/>
              <w:right w:val="single" w:color="auto" w:sz="4" w:space="0"/>
            </w:tcBorders>
            <w:shd w:val="clear" w:color="auto" w:fill="D8D8D8" w:themeFill="background1" w:themeFillShade="D9"/>
            <w:noWrap/>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人数</w:t>
            </w:r>
          </w:p>
        </w:tc>
        <w:tc>
          <w:tcPr>
            <w:tcW w:w="7543"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条  件</w:t>
            </w:r>
          </w:p>
        </w:tc>
        <w:tc>
          <w:tcPr>
            <w:tcW w:w="1440" w:type="dxa"/>
            <w:tcBorders>
              <w:top w:val="single" w:color="auto" w:sz="8" w:space="0"/>
              <w:left w:val="nil"/>
              <w:bottom w:val="single" w:color="auto" w:sz="4" w:space="0"/>
              <w:right w:val="single" w:color="auto" w:sz="8" w:space="0"/>
            </w:tcBorders>
            <w:shd w:val="clear" w:color="auto" w:fill="D8D8D8" w:themeFill="background1" w:themeFillShade="D9"/>
            <w:noWrap/>
            <w:vAlign w:val="center"/>
          </w:tcPr>
          <w:p>
            <w:pPr>
              <w:widowControl/>
              <w:spacing w:line="3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 xml:space="preserve">薪 </w:t>
            </w:r>
            <w:r>
              <w:rPr>
                <w:rFonts w:ascii="仿宋" w:hAnsi="仿宋" w:eastAsia="仿宋" w:cs="仿宋"/>
                <w:b/>
                <w:bCs/>
                <w:color w:val="000000" w:themeColor="text1"/>
                <w:kern w:val="0"/>
                <w:sz w:val="24"/>
                <w14:textFill>
                  <w14:solidFill>
                    <w14:schemeClr w14:val="tx1"/>
                  </w14:solidFill>
                </w14:textFill>
              </w:rPr>
              <w:t xml:space="preserve"> </w:t>
            </w:r>
            <w:r>
              <w:rPr>
                <w:rFonts w:hint="eastAsia" w:ascii="仿宋" w:hAnsi="仿宋" w:eastAsia="仿宋" w:cs="仿宋"/>
                <w:b/>
                <w:bCs/>
                <w:color w:val="000000" w:themeColor="text1"/>
                <w:kern w:val="0"/>
                <w:sz w:val="24"/>
                <w14:textFill>
                  <w14:solidFill>
                    <w14:schemeClr w14:val="tx1"/>
                  </w14:solidFill>
                </w14:textFill>
              </w:rPr>
              <w:t>酬</w:t>
            </w:r>
          </w:p>
        </w:tc>
      </w:tr>
      <w:tr>
        <w:tblPrEx>
          <w:tblCellMar>
            <w:top w:w="0" w:type="dxa"/>
            <w:left w:w="108" w:type="dxa"/>
            <w:bottom w:w="0" w:type="dxa"/>
            <w:right w:w="108" w:type="dxa"/>
          </w:tblCellMar>
        </w:tblPrEx>
        <w:trPr>
          <w:trHeight w:val="304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综合管理</w:t>
            </w:r>
          </w:p>
          <w:p>
            <w:pPr>
              <w:widowControl/>
              <w:spacing w:line="360" w:lineRule="exact"/>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中心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人力资源</w:t>
            </w:r>
          </w:p>
          <w:p>
            <w:pPr>
              <w:widowControl/>
              <w:spacing w:line="360" w:lineRule="exact"/>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副经理</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30-40</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75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r>
              <w:rPr>
                <w:rFonts w:hint="default" w:ascii="仿宋" w:hAnsi="仿宋" w:eastAsia="仿宋" w:cs="仿宋"/>
                <w:color w:val="000000" w:themeColor="text1"/>
                <w:kern w:val="0"/>
                <w:sz w:val="24"/>
                <w:lang w:val="en-US" w:eastAsia="zh-CN"/>
                <w14:textFill>
                  <w14:solidFill>
                    <w14:schemeClr w14:val="tx1"/>
                  </w14:solidFill>
                </w14:textFill>
              </w:rPr>
              <w:t>具有大学统招本科及以上学历，人力资源管理、工商管理、汉语言文学、经济学等相关或相近专业。</w:t>
            </w:r>
          </w:p>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r>
              <w:rPr>
                <w:rFonts w:hint="default" w:ascii="仿宋" w:hAnsi="仿宋" w:eastAsia="仿宋" w:cs="仿宋"/>
                <w:color w:val="000000" w:themeColor="text1"/>
                <w:kern w:val="0"/>
                <w:sz w:val="24"/>
                <w:lang w:val="en-US" w:eastAsia="zh-CN"/>
                <w14:textFill>
                  <w14:solidFill>
                    <w14:schemeClr w14:val="tx1"/>
                  </w14:solidFill>
                </w14:textFill>
              </w:rPr>
              <w:t>具备5年及以上工作经历，3年以上同岗位工作经验。</w:t>
            </w:r>
          </w:p>
          <w:p>
            <w:pPr>
              <w:widowControl/>
              <w:spacing w:line="360" w:lineRule="exact"/>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r>
              <w:rPr>
                <w:rFonts w:hint="default" w:ascii="仿宋" w:hAnsi="仿宋" w:eastAsia="仿宋" w:cs="仿宋"/>
                <w:color w:val="000000" w:themeColor="text1"/>
                <w:kern w:val="0"/>
                <w:sz w:val="24"/>
                <w:lang w:val="en-US" w:eastAsia="zh-CN"/>
                <w14:textFill>
                  <w14:solidFill>
                    <w14:schemeClr w14:val="tx1"/>
                  </w14:solidFill>
                </w14:textFill>
              </w:rPr>
              <w:t>熟悉劳动保障等法律法规、规章制度；熟悉</w:t>
            </w:r>
            <w:r>
              <w:rPr>
                <w:rFonts w:hint="eastAsia" w:ascii="仿宋" w:hAnsi="仿宋" w:eastAsia="仿宋" w:cs="仿宋"/>
                <w:color w:val="000000" w:themeColor="text1"/>
                <w:kern w:val="0"/>
                <w:sz w:val="24"/>
                <w:lang w:val="en-US" w:eastAsia="zh-CN"/>
                <w14:textFill>
                  <w14:solidFill>
                    <w14:schemeClr w14:val="tx1"/>
                  </w14:solidFill>
                </w14:textFill>
              </w:rPr>
              <w:t>人力资源规划、</w:t>
            </w:r>
            <w:r>
              <w:rPr>
                <w:rFonts w:hint="default" w:ascii="仿宋" w:hAnsi="仿宋" w:eastAsia="仿宋" w:cs="仿宋"/>
                <w:color w:val="000000" w:themeColor="text1"/>
                <w:kern w:val="0"/>
                <w:sz w:val="24"/>
                <w:lang w:val="en-US" w:eastAsia="zh-CN"/>
                <w14:textFill>
                  <w14:solidFill>
                    <w14:schemeClr w14:val="tx1"/>
                  </w14:solidFill>
                </w14:textFill>
              </w:rPr>
              <w:t>员工关系、</w:t>
            </w:r>
            <w:r>
              <w:rPr>
                <w:rFonts w:hint="eastAsia" w:ascii="仿宋" w:hAnsi="仿宋" w:eastAsia="仿宋" w:cs="仿宋"/>
                <w:color w:val="000000" w:themeColor="text1"/>
                <w:kern w:val="0"/>
                <w:sz w:val="24"/>
                <w:lang w:val="en-US" w:eastAsia="zh-CN"/>
                <w14:textFill>
                  <w14:solidFill>
                    <w14:schemeClr w14:val="tx1"/>
                  </w14:solidFill>
                </w14:textFill>
              </w:rPr>
              <w:t>培训、</w:t>
            </w:r>
            <w:r>
              <w:rPr>
                <w:rFonts w:hint="default" w:ascii="仿宋" w:hAnsi="仿宋" w:eastAsia="仿宋" w:cs="仿宋"/>
                <w:color w:val="000000" w:themeColor="text1"/>
                <w:kern w:val="0"/>
                <w:sz w:val="24"/>
                <w:lang w:val="en-US" w:eastAsia="zh-CN"/>
                <w14:textFill>
                  <w14:solidFill>
                    <w14:schemeClr w14:val="tx1"/>
                  </w14:solidFill>
                </w14:textFill>
              </w:rPr>
              <w:t>薪酬管理、人事调配、绩效考核等相关业务办理流程，能独立完成人力资源各项工作以及填制、分析各类人事统计报表</w:t>
            </w:r>
            <w:r>
              <w:rPr>
                <w:rFonts w:hint="eastAsia" w:ascii="仿宋" w:hAnsi="仿宋" w:eastAsia="仿宋" w:cs="仿宋"/>
                <w:color w:val="000000" w:themeColor="text1"/>
                <w:kern w:val="0"/>
                <w:sz w:val="24"/>
                <w:lang w:val="en-US" w:eastAsia="zh-CN"/>
                <w14:textFill>
                  <w14:solidFill>
                    <w14:schemeClr w14:val="tx1"/>
                  </w14:solidFill>
                </w14:textFill>
              </w:rPr>
              <w:t>；</w:t>
            </w:r>
            <w:r>
              <w:rPr>
                <w:rFonts w:hint="default" w:ascii="仿宋" w:hAnsi="仿宋" w:eastAsia="仿宋" w:cs="仿宋"/>
                <w:color w:val="000000" w:themeColor="text1"/>
                <w:kern w:val="0"/>
                <w:sz w:val="24"/>
                <w:lang w:val="en-US" w:eastAsia="zh-CN"/>
                <w14:textFill>
                  <w14:solidFill>
                    <w14:schemeClr w14:val="tx1"/>
                  </w14:solidFill>
                </w14:textFill>
              </w:rPr>
              <w:t>具备一定的文字运用和沟通协调能力，为人正派、品行端正。</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包括岗位工资、绩效工资和各项津补贴</w:t>
            </w:r>
            <w:r>
              <w:rPr>
                <w:rFonts w:hint="eastAsia" w:ascii="仿宋" w:hAnsi="仿宋" w:eastAsia="仿宋" w:cs="仿宋"/>
                <w:color w:val="000000" w:themeColor="text1"/>
                <w:kern w:val="0"/>
                <w:sz w:val="24"/>
                <w:lang w:val="en-US" w:eastAsia="zh-CN"/>
                <w14:textFill>
                  <w14:solidFill>
                    <w14:schemeClr w14:val="tx1"/>
                  </w14:solidFill>
                </w14:textFill>
              </w:rPr>
              <w:t>及五险一金、</w:t>
            </w:r>
            <w:r>
              <w:rPr>
                <w:rFonts w:hint="eastAsia" w:ascii="仿宋" w:hAnsi="仿宋" w:eastAsia="仿宋" w:cs="仿宋"/>
                <w:color w:val="000000" w:themeColor="text1"/>
                <w:kern w:val="0"/>
                <w:sz w:val="24"/>
                <w14:textFill>
                  <w14:solidFill>
                    <w14:schemeClr w14:val="tx1"/>
                  </w14:solidFill>
                </w14:textFill>
              </w:rPr>
              <w:t>年薪</w:t>
            </w:r>
            <w:r>
              <w:rPr>
                <w:rFonts w:hint="eastAsia" w:ascii="仿宋" w:hAnsi="仿宋" w:eastAsia="仿宋" w:cs="仿宋"/>
                <w:color w:val="000000" w:themeColor="text1"/>
                <w:kern w:val="0"/>
                <w:sz w:val="24"/>
                <w:lang w:val="en-US" w:eastAsia="zh-CN"/>
                <w14:textFill>
                  <w14:solidFill>
                    <w14:schemeClr w14:val="tx1"/>
                  </w14:solidFill>
                </w14:textFill>
              </w:rPr>
              <w:t>11.4-16.6</w:t>
            </w:r>
            <w:r>
              <w:rPr>
                <w:rFonts w:hint="eastAsia" w:ascii="仿宋" w:hAnsi="仿宋" w:eastAsia="仿宋" w:cs="仿宋"/>
                <w:color w:val="000000" w:themeColor="text1"/>
                <w:kern w:val="0"/>
                <w:sz w:val="24"/>
                <w14:textFill>
                  <w14:solidFill>
                    <w14:schemeClr w14:val="tx1"/>
                  </w14:solidFill>
                </w14:textFill>
              </w:rPr>
              <w:t>万。</w:t>
            </w:r>
          </w:p>
        </w:tc>
      </w:tr>
      <w:tr>
        <w:tblPrEx>
          <w:tblCellMar>
            <w:top w:w="0" w:type="dxa"/>
            <w:left w:w="108" w:type="dxa"/>
            <w:bottom w:w="0" w:type="dxa"/>
            <w:right w:w="108" w:type="dxa"/>
          </w:tblCellMar>
        </w:tblPrEx>
        <w:trPr>
          <w:trHeight w:val="333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综合管理</w:t>
            </w:r>
          </w:p>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中心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业务主管</w:t>
            </w:r>
          </w:p>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（改革发展</w:t>
            </w:r>
          </w:p>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方向）</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28-40</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75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1、中文、</w:t>
            </w:r>
            <w:r>
              <w:rPr>
                <w:rFonts w:hint="default" w:ascii="仿宋" w:hAnsi="仿宋" w:eastAsia="仿宋" w:cs="仿宋"/>
                <w:color w:val="000000" w:themeColor="text1"/>
                <w:kern w:val="0"/>
                <w:sz w:val="24"/>
                <w:lang w:val="en-US" w:eastAsia="zh-CN"/>
                <w14:textFill>
                  <w14:solidFill>
                    <w14:schemeClr w14:val="tx1"/>
                  </w14:solidFill>
                </w14:textFill>
              </w:rPr>
              <w:t>经济、企业管理等相关或相近专业统招大学本科及以上学历。</w:t>
            </w:r>
          </w:p>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r>
              <w:rPr>
                <w:rFonts w:hint="default" w:ascii="仿宋" w:hAnsi="仿宋" w:eastAsia="仿宋" w:cs="仿宋"/>
                <w:color w:val="000000" w:themeColor="text1"/>
                <w:kern w:val="0"/>
                <w:sz w:val="24"/>
                <w:lang w:val="en-US" w:eastAsia="zh-CN"/>
                <w14:textFill>
                  <w14:solidFill>
                    <w14:schemeClr w14:val="tx1"/>
                  </w14:solidFill>
                </w14:textFill>
              </w:rPr>
              <w:t>具有5年以上工作经验，在大型企事业单位相关主要管理岗位工作3年及以上。</w:t>
            </w:r>
          </w:p>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r>
              <w:rPr>
                <w:rFonts w:hint="default" w:ascii="仿宋" w:hAnsi="仿宋" w:eastAsia="仿宋" w:cs="仿宋"/>
                <w:color w:val="000000" w:themeColor="text1"/>
                <w:kern w:val="0"/>
                <w:sz w:val="24"/>
                <w:lang w:val="en-US" w:eastAsia="zh-CN"/>
                <w14:textFill>
                  <w14:solidFill>
                    <w14:schemeClr w14:val="tx1"/>
                  </w14:solidFill>
                </w14:textFill>
              </w:rPr>
              <w:t>熟悉国企改革相关法律法规及政策</w:t>
            </w:r>
            <w:r>
              <w:rPr>
                <w:rFonts w:hint="eastAsia" w:ascii="仿宋" w:hAnsi="仿宋" w:eastAsia="仿宋" w:cs="仿宋"/>
                <w:color w:val="000000" w:themeColor="text1"/>
                <w:kern w:val="0"/>
                <w:sz w:val="24"/>
                <w:lang w:val="en-US" w:eastAsia="zh-CN"/>
                <w14:textFill>
                  <w14:solidFill>
                    <w14:schemeClr w14:val="tx1"/>
                  </w14:solidFill>
                </w14:textFill>
              </w:rPr>
              <w:t>；</w:t>
            </w:r>
            <w:r>
              <w:rPr>
                <w:rFonts w:hint="default" w:ascii="仿宋" w:hAnsi="仿宋" w:eastAsia="仿宋" w:cs="仿宋"/>
                <w:color w:val="000000" w:themeColor="text1"/>
                <w:kern w:val="0"/>
                <w:sz w:val="24"/>
                <w:lang w:val="en-US" w:eastAsia="zh-CN"/>
                <w14:textFill>
                  <w14:solidFill>
                    <w14:schemeClr w14:val="tx1"/>
                  </w14:solidFill>
                </w14:textFill>
              </w:rPr>
              <w:t>具有较强的战略思维能力、战略设计能力、经济思维能力，有很好的战略规划综合材料撰写和把握能力，有较好的沟通协调能力、分析研判能力</w:t>
            </w:r>
            <w:r>
              <w:rPr>
                <w:rFonts w:hint="eastAsia" w:ascii="仿宋" w:hAnsi="仿宋" w:eastAsia="仿宋" w:cs="仿宋"/>
                <w:color w:val="000000" w:themeColor="text1"/>
                <w:kern w:val="0"/>
                <w:sz w:val="24"/>
                <w:lang w:val="en-US" w:eastAsia="zh-CN"/>
                <w14:textFill>
                  <w14:solidFill>
                    <w14:schemeClr w14:val="tx1"/>
                  </w14:solidFill>
                </w14:textFill>
              </w:rPr>
              <w:t>；</w:t>
            </w:r>
            <w:r>
              <w:rPr>
                <w:rFonts w:hint="default" w:ascii="仿宋" w:hAnsi="仿宋" w:eastAsia="仿宋" w:cs="仿宋"/>
                <w:color w:val="000000" w:themeColor="text1"/>
                <w:kern w:val="0"/>
                <w:sz w:val="24"/>
                <w:lang w:val="en-US" w:eastAsia="zh-CN"/>
                <w14:textFill>
                  <w14:solidFill>
                    <w14:schemeClr w14:val="tx1"/>
                  </w14:solidFill>
                </w14:textFill>
              </w:rPr>
              <w:t>有较强的理解能力、学习能力，勤恳敬业、吃苦耐劳。</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包括岗位工资、绩效工资和各项津补贴</w:t>
            </w:r>
            <w:r>
              <w:rPr>
                <w:rFonts w:hint="eastAsia" w:ascii="仿宋" w:hAnsi="仿宋" w:eastAsia="仿宋" w:cs="仿宋"/>
                <w:color w:val="000000" w:themeColor="text1"/>
                <w:kern w:val="0"/>
                <w:sz w:val="24"/>
                <w:lang w:val="en-US" w:eastAsia="zh-CN"/>
                <w14:textFill>
                  <w14:solidFill>
                    <w14:schemeClr w14:val="tx1"/>
                  </w14:solidFill>
                </w14:textFill>
              </w:rPr>
              <w:t>及五险一金、</w:t>
            </w:r>
            <w:r>
              <w:rPr>
                <w:rFonts w:hint="eastAsia" w:ascii="仿宋" w:hAnsi="仿宋" w:eastAsia="仿宋" w:cs="仿宋"/>
                <w:color w:val="000000" w:themeColor="text1"/>
                <w:kern w:val="0"/>
                <w:sz w:val="24"/>
                <w14:textFill>
                  <w14:solidFill>
                    <w14:schemeClr w14:val="tx1"/>
                  </w14:solidFill>
                </w14:textFill>
              </w:rPr>
              <w:t>年薪</w:t>
            </w:r>
            <w:r>
              <w:rPr>
                <w:rFonts w:hint="eastAsia" w:ascii="仿宋" w:hAnsi="仿宋" w:eastAsia="仿宋" w:cs="仿宋"/>
                <w:color w:val="000000" w:themeColor="text1"/>
                <w:kern w:val="0"/>
                <w:sz w:val="24"/>
                <w:lang w:val="en-US" w:eastAsia="zh-CN"/>
                <w14:textFill>
                  <w14:solidFill>
                    <w14:schemeClr w14:val="tx1"/>
                  </w14:solidFill>
                </w14:textFill>
              </w:rPr>
              <w:t>7.5-9.7</w:t>
            </w:r>
            <w:r>
              <w:rPr>
                <w:rFonts w:hint="eastAsia" w:ascii="仿宋" w:hAnsi="仿宋" w:eastAsia="仿宋" w:cs="仿宋"/>
                <w:color w:val="000000" w:themeColor="text1"/>
                <w:kern w:val="0"/>
                <w:sz w:val="24"/>
                <w14:textFill>
                  <w14:solidFill>
                    <w14:schemeClr w14:val="tx1"/>
                  </w14:solidFill>
                </w14:textFill>
              </w:rPr>
              <w:t>万。</w:t>
            </w:r>
          </w:p>
        </w:tc>
      </w:tr>
    </w:tbl>
    <w:p>
      <w:pPr>
        <w:spacing w:line="480" w:lineRule="auto"/>
        <w:jc w:val="cente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pPr>
    </w:p>
    <w:p>
      <w:pPr>
        <w:spacing w:line="480" w:lineRule="auto"/>
        <w:jc w:val="center"/>
        <w:rPr>
          <w:rFonts w:ascii="宋体" w:hAnsi="宋体" w:cs="宋体"/>
          <w:color w:val="000000" w:themeColor="text1"/>
          <w:szCs w:val="32"/>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一森生态环境建设发展有限公司2022 年建投集团内部招聘需求计划表</w:t>
      </w:r>
    </w:p>
    <w:tbl>
      <w:tblPr>
        <w:tblStyle w:val="6"/>
        <w:tblW w:w="13688" w:type="dxa"/>
        <w:jc w:val="center"/>
        <w:tblLayout w:type="fixed"/>
        <w:tblCellMar>
          <w:top w:w="0" w:type="dxa"/>
          <w:left w:w="108" w:type="dxa"/>
          <w:bottom w:w="0" w:type="dxa"/>
          <w:right w:w="108" w:type="dxa"/>
        </w:tblCellMar>
      </w:tblPr>
      <w:tblGrid>
        <w:gridCol w:w="709"/>
        <w:gridCol w:w="1418"/>
        <w:gridCol w:w="1652"/>
        <w:gridCol w:w="851"/>
        <w:gridCol w:w="515"/>
        <w:gridCol w:w="7047"/>
        <w:gridCol w:w="1496"/>
      </w:tblGrid>
      <w:tr>
        <w:tblPrEx>
          <w:tblCellMar>
            <w:top w:w="0" w:type="dxa"/>
            <w:left w:w="108" w:type="dxa"/>
            <w:bottom w:w="0" w:type="dxa"/>
            <w:right w:w="108" w:type="dxa"/>
          </w:tblCellMar>
        </w:tblPrEx>
        <w:trPr>
          <w:trHeight w:val="489" w:hRule="atLeast"/>
          <w:jc w:val="center"/>
        </w:trPr>
        <w:tc>
          <w:tcPr>
            <w:tcW w:w="709" w:type="dxa"/>
            <w:tcBorders>
              <w:top w:val="single" w:color="auto" w:sz="8" w:space="0"/>
              <w:left w:val="single" w:color="auto" w:sz="8" w:space="0"/>
              <w:bottom w:val="single" w:color="auto" w:sz="4" w:space="0"/>
              <w:right w:val="single" w:color="auto" w:sz="4" w:space="0"/>
            </w:tcBorders>
            <w:shd w:val="clear" w:color="auto" w:fill="D8D8D8" w:themeFill="background1" w:themeFillShade="D9"/>
            <w:vAlign w:val="center"/>
          </w:tcPr>
          <w:p>
            <w:pPr>
              <w:widowControl/>
              <w:spacing w:line="280" w:lineRule="exact"/>
              <w:jc w:val="center"/>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序号</w:t>
            </w:r>
          </w:p>
        </w:tc>
        <w:tc>
          <w:tcPr>
            <w:tcW w:w="1418"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280" w:lineRule="exact"/>
              <w:jc w:val="center"/>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部门</w:t>
            </w:r>
          </w:p>
        </w:tc>
        <w:tc>
          <w:tcPr>
            <w:tcW w:w="1652"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280" w:lineRule="exact"/>
              <w:jc w:val="center"/>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岗  位</w:t>
            </w:r>
          </w:p>
        </w:tc>
        <w:tc>
          <w:tcPr>
            <w:tcW w:w="851"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280" w:lineRule="exact"/>
              <w:jc w:val="center"/>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年 龄</w:t>
            </w:r>
          </w:p>
        </w:tc>
        <w:tc>
          <w:tcPr>
            <w:tcW w:w="515"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280" w:lineRule="exact"/>
              <w:jc w:val="center"/>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人数</w:t>
            </w:r>
          </w:p>
        </w:tc>
        <w:tc>
          <w:tcPr>
            <w:tcW w:w="7047"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widowControl/>
              <w:spacing w:line="280" w:lineRule="exact"/>
              <w:jc w:val="center"/>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条  件</w:t>
            </w:r>
          </w:p>
        </w:tc>
        <w:tc>
          <w:tcPr>
            <w:tcW w:w="1496" w:type="dxa"/>
            <w:tcBorders>
              <w:top w:val="single" w:color="auto" w:sz="8" w:space="0"/>
              <w:left w:val="nil"/>
              <w:bottom w:val="single" w:color="auto" w:sz="4" w:space="0"/>
              <w:right w:val="single" w:color="auto" w:sz="8" w:space="0"/>
            </w:tcBorders>
            <w:shd w:val="clear" w:color="auto" w:fill="D8D8D8" w:themeFill="background1" w:themeFillShade="D9"/>
            <w:vAlign w:val="center"/>
          </w:tcPr>
          <w:p>
            <w:pPr>
              <w:widowControl/>
              <w:spacing w:line="280" w:lineRule="exact"/>
              <w:jc w:val="center"/>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 xml:space="preserve">薪 </w:t>
            </w:r>
            <w:r>
              <w:rPr>
                <w:rFonts w:ascii="仿宋" w:hAnsi="仿宋" w:eastAsia="仿宋" w:cs="仿宋"/>
                <w:b/>
                <w:bCs/>
                <w:color w:val="000000" w:themeColor="text1"/>
                <w:kern w:val="0"/>
                <w:sz w:val="24"/>
                <w14:textFill>
                  <w14:solidFill>
                    <w14:schemeClr w14:val="tx1"/>
                  </w14:solidFill>
                </w14:textFill>
              </w:rPr>
              <w:t xml:space="preserve"> </w:t>
            </w:r>
            <w:r>
              <w:rPr>
                <w:rFonts w:hint="eastAsia" w:ascii="仿宋" w:hAnsi="仿宋" w:eastAsia="仿宋" w:cs="仿宋"/>
                <w:b/>
                <w:bCs/>
                <w:color w:val="000000" w:themeColor="text1"/>
                <w:kern w:val="0"/>
                <w:sz w:val="24"/>
                <w14:textFill>
                  <w14:solidFill>
                    <w14:schemeClr w14:val="tx1"/>
                  </w14:solidFill>
                </w14:textFill>
              </w:rPr>
              <w:t>酬</w:t>
            </w:r>
          </w:p>
        </w:tc>
      </w:tr>
      <w:tr>
        <w:tblPrEx>
          <w:tblCellMar>
            <w:top w:w="0" w:type="dxa"/>
            <w:left w:w="108" w:type="dxa"/>
            <w:bottom w:w="0" w:type="dxa"/>
            <w:right w:w="108" w:type="dxa"/>
          </w:tblCellMar>
        </w:tblPrEx>
        <w:trPr>
          <w:trHeight w:val="2961"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综合管理</w:t>
            </w:r>
          </w:p>
          <w:p>
            <w:pPr>
              <w:widowControl/>
              <w:spacing w:line="360" w:lineRule="exact"/>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中心</w:t>
            </w: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审计主管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28-40</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7047" w:type="dxa"/>
            <w:tcBorders>
              <w:top w:val="single" w:color="auto" w:sz="4" w:space="0"/>
              <w:left w:val="single" w:color="auto" w:sz="4" w:space="0"/>
              <w:bottom w:val="single" w:color="auto" w:sz="4" w:space="0"/>
              <w:right w:val="single" w:color="auto" w:sz="4" w:space="0"/>
            </w:tcBorders>
            <w:shd w:val="clear" w:color="auto" w:fill="auto"/>
            <w:vAlign w:val="top"/>
          </w:tcPr>
          <w:p>
            <w:pPr>
              <w:widowControl/>
              <w:numPr>
                <w:ilvl w:val="0"/>
                <w:numId w:val="1"/>
              </w:numPr>
              <w:spacing w:line="36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审计、</w:t>
            </w:r>
            <w:r>
              <w:rPr>
                <w:rFonts w:hint="eastAsia" w:ascii="仿宋" w:hAnsi="仿宋" w:eastAsia="仿宋" w:cs="仿宋"/>
                <w:color w:val="auto"/>
                <w:sz w:val="24"/>
                <w:highlight w:val="none"/>
                <w:lang w:val="en-US" w:eastAsia="zh-CN"/>
              </w:rPr>
              <w:t>造价、</w:t>
            </w:r>
            <w:r>
              <w:rPr>
                <w:rFonts w:hint="eastAsia" w:ascii="仿宋" w:hAnsi="仿宋" w:eastAsia="仿宋" w:cs="仿宋"/>
                <w:color w:val="auto"/>
                <w:sz w:val="24"/>
                <w:highlight w:val="none"/>
              </w:rPr>
              <w:t>会计、经济专业</w:t>
            </w:r>
            <w:r>
              <w:rPr>
                <w:rFonts w:hint="eastAsia" w:ascii="仿宋" w:hAnsi="仿宋" w:eastAsia="仿宋" w:cs="仿宋"/>
                <w:color w:val="auto"/>
                <w:sz w:val="24"/>
                <w:highlight w:val="none"/>
                <w:lang w:eastAsia="zh-CN"/>
              </w:rPr>
              <w:t>统招大学</w:t>
            </w:r>
            <w:r>
              <w:rPr>
                <w:rFonts w:hint="eastAsia" w:ascii="仿宋" w:hAnsi="仿宋" w:eastAsia="仿宋" w:cs="仿宋"/>
                <w:color w:val="auto"/>
                <w:sz w:val="24"/>
                <w:highlight w:val="none"/>
              </w:rPr>
              <w:t>本科及以上学历</w:t>
            </w:r>
            <w:r>
              <w:rPr>
                <w:rFonts w:hint="eastAsia" w:ascii="仿宋" w:hAnsi="仿宋" w:eastAsia="仿宋" w:cs="仿宋"/>
                <w:color w:val="auto"/>
                <w:sz w:val="24"/>
                <w:highlight w:val="none"/>
                <w:lang w:eastAsia="zh-CN"/>
              </w:rPr>
              <w:t>。</w:t>
            </w:r>
          </w:p>
          <w:p>
            <w:pPr>
              <w:widowControl/>
              <w:numPr>
                <w:ilvl w:val="0"/>
                <w:numId w:val="1"/>
              </w:numPr>
              <w:spacing w:line="360" w:lineRule="exact"/>
              <w:jc w:val="left"/>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auto"/>
                <w:sz w:val="24"/>
                <w:highlight w:val="none"/>
              </w:rPr>
              <w:t>具有</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年以上工作经验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专业工作时限不少于</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年，有组织实施工程项目审计经历，可以独立完成项目审计报告初稿</w:t>
            </w:r>
            <w:r>
              <w:rPr>
                <w:rFonts w:hint="eastAsia" w:ascii="仿宋" w:hAnsi="仿宋" w:eastAsia="仿宋" w:cs="仿宋"/>
                <w:color w:val="auto"/>
                <w:sz w:val="24"/>
                <w:highlight w:val="none"/>
                <w:lang w:eastAsia="zh-CN"/>
              </w:rPr>
              <w:t>。</w:t>
            </w:r>
          </w:p>
          <w:p>
            <w:pPr>
              <w:widowControl/>
              <w:numPr>
                <w:ilvl w:val="0"/>
                <w:numId w:val="1"/>
              </w:numPr>
              <w:spacing w:line="360" w:lineRule="exact"/>
              <w:jc w:val="left"/>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auto"/>
                <w:sz w:val="24"/>
                <w:highlight w:val="none"/>
                <w:lang w:val="en-US" w:eastAsia="zh-CN"/>
              </w:rPr>
              <w:t>具</w:t>
            </w:r>
            <w:r>
              <w:rPr>
                <w:rFonts w:hint="eastAsia" w:ascii="仿宋" w:hAnsi="仿宋" w:eastAsia="仿宋" w:cs="仿宋"/>
                <w:color w:val="auto"/>
                <w:sz w:val="24"/>
                <w:highlight w:val="none"/>
              </w:rPr>
              <w:t>有相关专业注册从业资格优先，本专业中级以上职称优先</w:t>
            </w:r>
            <w:r>
              <w:rPr>
                <w:rFonts w:hint="eastAsia" w:ascii="仿宋" w:hAnsi="仿宋" w:eastAsia="仿宋" w:cs="仿宋"/>
                <w:color w:val="auto"/>
                <w:sz w:val="24"/>
                <w:highlight w:val="none"/>
                <w:lang w:eastAsia="zh-CN"/>
              </w:rPr>
              <w:t>。</w:t>
            </w:r>
          </w:p>
          <w:p>
            <w:pPr>
              <w:widowControl/>
              <w:numPr>
                <w:ilvl w:val="0"/>
                <w:numId w:val="0"/>
              </w:numPr>
              <w:spacing w:line="36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具备本岗位所需的组织、协调、团队管理能力，有一定的文字综合能力和表达沟通能力</w:t>
            </w:r>
            <w:r>
              <w:rPr>
                <w:rFonts w:hint="eastAsia" w:ascii="仿宋" w:hAnsi="仿宋" w:eastAsia="仿宋" w:cs="仿宋"/>
                <w:color w:val="auto"/>
                <w:sz w:val="24"/>
                <w:highlight w:val="none"/>
                <w:lang w:eastAsia="zh-CN"/>
              </w:rPr>
              <w:t>。</w:t>
            </w:r>
          </w:p>
          <w:p>
            <w:pPr>
              <w:widowControl/>
              <w:numPr>
                <w:ilvl w:val="0"/>
                <w:numId w:val="0"/>
              </w:numPr>
              <w:spacing w:line="360" w:lineRule="exact"/>
              <w:ind w:left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具备审计人员应有的职业审慎及良好的职业操守。</w:t>
            </w:r>
          </w:p>
          <w:p>
            <w:pPr>
              <w:widowControl/>
              <w:numPr>
                <w:ilvl w:val="0"/>
                <w:numId w:val="0"/>
              </w:numPr>
              <w:spacing w:line="360" w:lineRule="exact"/>
              <w:ind w:left="0" w:leftChars="0" w:firstLine="0" w:firstLineChars="0"/>
              <w:jc w:val="left"/>
              <w:rPr>
                <w:rFonts w:hint="eastAsia" w:ascii="仿宋" w:hAnsi="仿宋" w:eastAsia="仿宋" w:cs="仿宋"/>
                <w:color w:val="auto"/>
                <w:sz w:val="24"/>
                <w:highlight w:val="none"/>
                <w:lang w:val="en-US" w:eastAsia="zh-CN"/>
              </w:rPr>
            </w:pP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包括岗位工资、绩效工资和各项津补贴</w:t>
            </w:r>
            <w:r>
              <w:rPr>
                <w:rFonts w:hint="eastAsia" w:ascii="仿宋" w:hAnsi="仿宋" w:eastAsia="仿宋" w:cs="仿宋"/>
                <w:color w:val="000000" w:themeColor="text1"/>
                <w:kern w:val="0"/>
                <w:sz w:val="24"/>
                <w:lang w:val="en-US" w:eastAsia="zh-CN"/>
                <w14:textFill>
                  <w14:solidFill>
                    <w14:schemeClr w14:val="tx1"/>
                  </w14:solidFill>
                </w14:textFill>
              </w:rPr>
              <w:t>及五险一金</w:t>
            </w: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年薪</w:t>
            </w:r>
            <w:r>
              <w:rPr>
                <w:rFonts w:hint="eastAsia" w:ascii="仿宋" w:hAnsi="仿宋" w:eastAsia="仿宋" w:cs="仿宋"/>
                <w:color w:val="000000" w:themeColor="text1"/>
                <w:kern w:val="0"/>
                <w:sz w:val="24"/>
                <w:lang w:val="en-US" w:eastAsia="zh-CN"/>
                <w14:textFill>
                  <w14:solidFill>
                    <w14:schemeClr w14:val="tx1"/>
                  </w14:solidFill>
                </w14:textFill>
              </w:rPr>
              <w:t>7.5-9.7</w:t>
            </w:r>
            <w:r>
              <w:rPr>
                <w:rFonts w:hint="eastAsia" w:ascii="仿宋" w:hAnsi="仿宋" w:eastAsia="仿宋" w:cs="仿宋"/>
                <w:color w:val="000000" w:themeColor="text1"/>
                <w:kern w:val="0"/>
                <w:sz w:val="24"/>
                <w14:textFill>
                  <w14:solidFill>
                    <w14:schemeClr w14:val="tx1"/>
                  </w14:solidFill>
                </w14:textFill>
              </w:rPr>
              <w:t>万。</w:t>
            </w:r>
          </w:p>
        </w:tc>
      </w:tr>
      <w:tr>
        <w:tblPrEx>
          <w:tblCellMar>
            <w:top w:w="0" w:type="dxa"/>
            <w:left w:w="108" w:type="dxa"/>
            <w:bottom w:w="0" w:type="dxa"/>
            <w:right w:w="108" w:type="dxa"/>
          </w:tblCellMar>
        </w:tblPrEx>
        <w:trPr>
          <w:trHeight w:val="2866"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综合管理</w:t>
            </w:r>
          </w:p>
          <w:p>
            <w:pPr>
              <w:widowControl/>
              <w:spacing w:line="360" w:lineRule="exact"/>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中心</w:t>
            </w: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综合专员</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23-35</w:t>
            </w:r>
          </w:p>
        </w:tc>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70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1.企业管理、工商管理、经济学、汉语言文学、哲学、历史学、新闻学</w:t>
            </w:r>
            <w:r>
              <w:rPr>
                <w:rFonts w:hint="default" w:ascii="仿宋" w:hAnsi="仿宋" w:eastAsia="仿宋" w:cs="仿宋"/>
                <w:color w:val="000000" w:themeColor="text1"/>
                <w:kern w:val="0"/>
                <w:sz w:val="24"/>
                <w:lang w:val="en-US" w:eastAsia="zh-CN"/>
                <w14:textFill>
                  <w14:solidFill>
                    <w14:schemeClr w14:val="tx1"/>
                  </w14:solidFill>
                </w14:textFill>
              </w:rPr>
              <w:t>相关或相近专业统招大学本科及以上学历。</w:t>
            </w:r>
          </w:p>
          <w:p>
            <w:pPr>
              <w:widowControl/>
              <w:spacing w:line="36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r>
              <w:rPr>
                <w:rFonts w:hint="default" w:ascii="仿宋" w:hAnsi="仿宋" w:eastAsia="仿宋" w:cs="仿宋"/>
                <w:color w:val="000000" w:themeColor="text1"/>
                <w:kern w:val="0"/>
                <w:sz w:val="24"/>
                <w:lang w:val="en-US" w:eastAsia="zh-CN"/>
                <w14:textFill>
                  <w14:solidFill>
                    <w14:schemeClr w14:val="tx1"/>
                  </w14:solidFill>
                </w14:textFill>
              </w:rPr>
              <w:t>具备</w:t>
            </w:r>
            <w:r>
              <w:rPr>
                <w:rFonts w:hint="eastAsia" w:ascii="仿宋" w:hAnsi="仿宋" w:eastAsia="仿宋" w:cs="仿宋"/>
                <w:color w:val="000000" w:themeColor="text1"/>
                <w:kern w:val="0"/>
                <w:sz w:val="24"/>
                <w:lang w:val="en-US" w:eastAsia="zh-CN"/>
                <w14:textFill>
                  <w14:solidFill>
                    <w14:schemeClr w14:val="tx1"/>
                  </w14:solidFill>
                </w14:textFill>
              </w:rPr>
              <w:t>3</w:t>
            </w:r>
            <w:r>
              <w:rPr>
                <w:rFonts w:hint="default" w:ascii="仿宋" w:hAnsi="仿宋" w:eastAsia="仿宋" w:cs="仿宋"/>
                <w:color w:val="000000" w:themeColor="text1"/>
                <w:kern w:val="0"/>
                <w:sz w:val="24"/>
                <w:lang w:val="en-US" w:eastAsia="zh-CN"/>
                <w14:textFill>
                  <w14:solidFill>
                    <w14:schemeClr w14:val="tx1"/>
                  </w14:solidFill>
                </w14:textFill>
              </w:rPr>
              <w:t>年及以上工作经历，</w:t>
            </w:r>
            <w:r>
              <w:rPr>
                <w:rFonts w:hint="eastAsia" w:ascii="仿宋" w:hAnsi="仿宋" w:eastAsia="仿宋" w:cs="仿宋"/>
                <w:color w:val="000000" w:themeColor="text1"/>
                <w:kern w:val="0"/>
                <w:sz w:val="24"/>
                <w:lang w:val="en-US" w:eastAsia="zh-CN"/>
                <w14:textFill>
                  <w14:solidFill>
                    <w14:schemeClr w14:val="tx1"/>
                  </w14:solidFill>
                </w14:textFill>
              </w:rPr>
              <w:t>1</w:t>
            </w:r>
            <w:r>
              <w:rPr>
                <w:rFonts w:hint="default" w:ascii="仿宋" w:hAnsi="仿宋" w:eastAsia="仿宋" w:cs="仿宋"/>
                <w:color w:val="000000" w:themeColor="text1"/>
                <w:kern w:val="0"/>
                <w:sz w:val="24"/>
                <w:lang w:val="en-US" w:eastAsia="zh-CN"/>
                <w14:textFill>
                  <w14:solidFill>
                    <w14:schemeClr w14:val="tx1"/>
                  </w14:solidFill>
                </w14:textFill>
              </w:rPr>
              <w:t>年以上同岗位工作经验。</w:t>
            </w:r>
          </w:p>
          <w:p>
            <w:pPr>
              <w:widowControl/>
              <w:spacing w:line="360" w:lineRule="exact"/>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r>
              <w:rPr>
                <w:rFonts w:hint="default" w:ascii="仿宋" w:hAnsi="仿宋" w:eastAsia="仿宋" w:cs="仿宋"/>
                <w:color w:val="000000" w:themeColor="text1"/>
                <w:kern w:val="0"/>
                <w:sz w:val="24"/>
                <w:lang w:val="en-US" w:eastAsia="zh-CN"/>
                <w14:textFill>
                  <w14:solidFill>
                    <w14:schemeClr w14:val="tx1"/>
                  </w14:solidFill>
                </w14:textFill>
              </w:rPr>
              <w:t>具备</w:t>
            </w:r>
            <w:r>
              <w:rPr>
                <w:rFonts w:hint="eastAsia" w:ascii="仿宋" w:hAnsi="仿宋" w:eastAsia="仿宋" w:cs="仿宋"/>
                <w:color w:val="000000" w:themeColor="text1"/>
                <w:kern w:val="0"/>
                <w:sz w:val="24"/>
                <w:lang w:val="en-US" w:eastAsia="zh-CN"/>
                <w14:textFill>
                  <w14:solidFill>
                    <w14:schemeClr w14:val="tx1"/>
                  </w14:solidFill>
                </w14:textFill>
              </w:rPr>
              <w:t>一定</w:t>
            </w:r>
            <w:r>
              <w:rPr>
                <w:rFonts w:hint="default" w:ascii="仿宋" w:hAnsi="仿宋" w:eastAsia="仿宋" w:cs="仿宋"/>
                <w:color w:val="000000" w:themeColor="text1"/>
                <w:kern w:val="0"/>
                <w:sz w:val="24"/>
                <w:lang w:val="en-US" w:eastAsia="zh-CN"/>
                <w14:textFill>
                  <w14:solidFill>
                    <w14:schemeClr w14:val="tx1"/>
                  </w14:solidFill>
                </w14:textFill>
              </w:rPr>
              <w:t>的稿件撰写能力，具有</w:t>
            </w:r>
            <w:r>
              <w:rPr>
                <w:rFonts w:hint="eastAsia" w:ascii="仿宋" w:hAnsi="仿宋" w:eastAsia="仿宋" w:cs="仿宋"/>
                <w:color w:val="000000" w:themeColor="text1"/>
                <w:kern w:val="0"/>
                <w:sz w:val="24"/>
                <w:lang w:val="en-US" w:eastAsia="zh-CN"/>
                <w14:textFill>
                  <w14:solidFill>
                    <w14:schemeClr w14:val="tx1"/>
                  </w14:solidFill>
                </w14:textFill>
              </w:rPr>
              <w:t>人事、行政类</w:t>
            </w:r>
            <w:r>
              <w:rPr>
                <w:rFonts w:hint="default" w:ascii="仿宋" w:hAnsi="仿宋" w:eastAsia="仿宋" w:cs="仿宋"/>
                <w:color w:val="000000" w:themeColor="text1"/>
                <w:kern w:val="0"/>
                <w:sz w:val="24"/>
                <w:lang w:val="en-US" w:eastAsia="zh-CN"/>
                <w14:textFill>
                  <w14:solidFill>
                    <w14:schemeClr w14:val="tx1"/>
                  </w14:solidFill>
                </w14:textFill>
              </w:rPr>
              <w:t>工作知识储备</w:t>
            </w:r>
            <w:r>
              <w:rPr>
                <w:rFonts w:hint="eastAsia" w:ascii="仿宋" w:hAnsi="仿宋" w:eastAsia="仿宋" w:cs="仿宋"/>
                <w:color w:val="000000" w:themeColor="text1"/>
                <w:kern w:val="0"/>
                <w:sz w:val="24"/>
                <w:lang w:val="en-US" w:eastAsia="zh-CN"/>
                <w14:textFill>
                  <w14:solidFill>
                    <w14:schemeClr w14:val="tx1"/>
                  </w14:solidFill>
                </w14:textFill>
              </w:rPr>
              <w:t>及经验</w:t>
            </w:r>
            <w:r>
              <w:rPr>
                <w:rFonts w:hint="default" w:ascii="仿宋" w:hAnsi="仿宋" w:eastAsia="仿宋" w:cs="仿宋"/>
                <w:color w:val="000000" w:themeColor="text1"/>
                <w:kern w:val="0"/>
                <w:sz w:val="24"/>
                <w:lang w:val="en-US" w:eastAsia="zh-CN"/>
                <w14:textFill>
                  <w14:solidFill>
                    <w14:schemeClr w14:val="tx1"/>
                  </w14:solidFill>
                </w14:textFill>
              </w:rPr>
              <w:t>，熟悉相关法律法规</w:t>
            </w:r>
            <w:r>
              <w:rPr>
                <w:rFonts w:hint="eastAsia" w:ascii="仿宋" w:hAnsi="仿宋" w:eastAsia="仿宋" w:cs="仿宋"/>
                <w:color w:val="000000" w:themeColor="text1"/>
                <w:kern w:val="0"/>
                <w:sz w:val="24"/>
                <w:lang w:val="en-US" w:eastAsia="zh-CN"/>
                <w14:textFill>
                  <w14:solidFill>
                    <w14:schemeClr w14:val="tx1"/>
                  </w14:solidFill>
                </w14:textFill>
              </w:rPr>
              <w:t>；</w:t>
            </w:r>
            <w:r>
              <w:rPr>
                <w:rFonts w:hint="default" w:ascii="仿宋" w:hAnsi="仿宋" w:eastAsia="仿宋" w:cs="仿宋"/>
                <w:color w:val="000000" w:themeColor="text1"/>
                <w:kern w:val="0"/>
                <w:sz w:val="24"/>
                <w:lang w:val="en-US" w:eastAsia="zh-CN"/>
                <w14:textFill>
                  <w14:solidFill>
                    <w14:schemeClr w14:val="tx1"/>
                  </w14:solidFill>
                </w14:textFill>
              </w:rPr>
              <w:t>熟练使用office各类办公软件；有亲和力，良好的沟通及表达理解能力</w:t>
            </w:r>
            <w:r>
              <w:rPr>
                <w:rFonts w:hint="eastAsia" w:ascii="仿宋" w:hAnsi="仿宋" w:eastAsia="仿宋" w:cs="仿宋"/>
                <w:color w:val="000000" w:themeColor="text1"/>
                <w:kern w:val="0"/>
                <w:sz w:val="24"/>
                <w:lang w:val="en-US" w:eastAsia="zh-CN"/>
                <w14:textFill>
                  <w14:solidFill>
                    <w14:schemeClr w14:val="tx1"/>
                  </w14:solidFill>
                </w14:textFill>
              </w:rPr>
              <w:t>。</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包括岗位工资、绩效工资和各项津补贴</w:t>
            </w:r>
            <w:r>
              <w:rPr>
                <w:rFonts w:hint="eastAsia" w:ascii="仿宋" w:hAnsi="仿宋" w:eastAsia="仿宋" w:cs="仿宋"/>
                <w:color w:val="000000" w:themeColor="text1"/>
                <w:kern w:val="0"/>
                <w:sz w:val="24"/>
                <w:lang w:val="en-US" w:eastAsia="zh-CN"/>
                <w14:textFill>
                  <w14:solidFill>
                    <w14:schemeClr w14:val="tx1"/>
                  </w14:solidFill>
                </w14:textFill>
              </w:rPr>
              <w:t>及五险一金、</w:t>
            </w:r>
            <w:r>
              <w:rPr>
                <w:rFonts w:hint="eastAsia" w:ascii="仿宋" w:hAnsi="仿宋" w:eastAsia="仿宋" w:cs="仿宋"/>
                <w:color w:val="000000" w:themeColor="text1"/>
                <w:kern w:val="0"/>
                <w:sz w:val="24"/>
                <w14:textFill>
                  <w14:solidFill>
                    <w14:schemeClr w14:val="tx1"/>
                  </w14:solidFill>
                </w14:textFill>
              </w:rPr>
              <w:t>年薪</w:t>
            </w:r>
            <w:r>
              <w:rPr>
                <w:rFonts w:hint="eastAsia" w:ascii="仿宋" w:hAnsi="仿宋" w:eastAsia="仿宋" w:cs="仿宋"/>
                <w:color w:val="000000" w:themeColor="text1"/>
                <w:kern w:val="0"/>
                <w:sz w:val="24"/>
                <w:lang w:val="en-US" w:eastAsia="zh-CN"/>
                <w14:textFill>
                  <w14:solidFill>
                    <w14:schemeClr w14:val="tx1"/>
                  </w14:solidFill>
                </w14:textFill>
              </w:rPr>
              <w:t>6.2-7</w:t>
            </w:r>
            <w:r>
              <w:rPr>
                <w:rFonts w:hint="eastAsia" w:ascii="仿宋" w:hAnsi="仿宋" w:eastAsia="仿宋" w:cs="仿宋"/>
                <w:color w:val="000000" w:themeColor="text1"/>
                <w:kern w:val="0"/>
                <w:sz w:val="24"/>
                <w14:textFill>
                  <w14:solidFill>
                    <w14:schemeClr w14:val="tx1"/>
                  </w14:solidFill>
                </w14:textFill>
              </w:rPr>
              <w:t>万。</w:t>
            </w:r>
          </w:p>
        </w:tc>
      </w:tr>
    </w:tbl>
    <w:p>
      <w:pPr>
        <w:spacing w:line="600" w:lineRule="exact"/>
        <w:rPr>
          <w:rFonts w:asciiTheme="majorEastAsia" w:hAnsiTheme="majorEastAsia" w:eastAsiaTheme="majorEastAsia" w:cstheme="majorEastAsia"/>
          <w:b/>
          <w:bCs/>
          <w:color w:val="000000" w:themeColor="text1"/>
          <w:sz w:val="10"/>
          <w:szCs w:val="10"/>
          <w14:textFill>
            <w14:solidFill>
              <w14:schemeClr w14:val="tx1"/>
            </w14:solidFill>
          </w14:textFill>
        </w:rPr>
      </w:pPr>
    </w:p>
    <w:sectPr>
      <w:headerReference r:id="rId3" w:type="default"/>
      <w:footerReference r:id="rId4" w:type="default"/>
      <w:pgSz w:w="16838" w:h="11906" w:orient="landscape"/>
      <w:pgMar w:top="1247" w:right="1803" w:bottom="1247" w:left="134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9791152"/>
    </w:sdtPr>
    <w:sdtEndPr>
      <w:rPr>
        <w:rFonts w:asciiTheme="minorEastAsia" w:hAnsiTheme="minorEastAsia"/>
        <w:sz w:val="28"/>
        <w:szCs w:val="28"/>
      </w:rPr>
    </w:sdtEndPr>
    <w:sdtContent>
      <w:p>
        <w:pPr>
          <w:pStyle w:val="3"/>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eastAsia" w:ascii="仿宋" w:hAnsi="仿宋" w:eastAsia="仿宋" w:cstheme="majorEastAsia"/>
        <w:bCs/>
        <w:color w:val="000000" w:themeColor="text1"/>
        <w:sz w:val="32"/>
        <w:szCs w:val="32"/>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496E8"/>
    <w:multiLevelType w:val="singleLevel"/>
    <w:tmpl w:val="00B496E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ZTc0MzFiOTNmZWY0ZGU1YTEzNzhjMjE3OTliMjAifQ=="/>
  </w:docVars>
  <w:rsids>
    <w:rsidRoot w:val="00AA3478"/>
    <w:rsid w:val="00001955"/>
    <w:rsid w:val="000030BF"/>
    <w:rsid w:val="00003F33"/>
    <w:rsid w:val="00006FAB"/>
    <w:rsid w:val="00007512"/>
    <w:rsid w:val="00011A49"/>
    <w:rsid w:val="000177C8"/>
    <w:rsid w:val="0003620A"/>
    <w:rsid w:val="000371EC"/>
    <w:rsid w:val="00037ACC"/>
    <w:rsid w:val="00041508"/>
    <w:rsid w:val="00042499"/>
    <w:rsid w:val="00051109"/>
    <w:rsid w:val="0005604E"/>
    <w:rsid w:val="000573C2"/>
    <w:rsid w:val="00057A02"/>
    <w:rsid w:val="00066AD5"/>
    <w:rsid w:val="00072033"/>
    <w:rsid w:val="00073E21"/>
    <w:rsid w:val="00076383"/>
    <w:rsid w:val="00076403"/>
    <w:rsid w:val="00080324"/>
    <w:rsid w:val="00080E87"/>
    <w:rsid w:val="00082175"/>
    <w:rsid w:val="00084287"/>
    <w:rsid w:val="000921D8"/>
    <w:rsid w:val="00095785"/>
    <w:rsid w:val="000A0595"/>
    <w:rsid w:val="000A3A46"/>
    <w:rsid w:val="000A3D44"/>
    <w:rsid w:val="000A4432"/>
    <w:rsid w:val="000A4978"/>
    <w:rsid w:val="000A7371"/>
    <w:rsid w:val="000B5731"/>
    <w:rsid w:val="000C08AC"/>
    <w:rsid w:val="000C46B4"/>
    <w:rsid w:val="000C67D4"/>
    <w:rsid w:val="000C6C8B"/>
    <w:rsid w:val="000D4583"/>
    <w:rsid w:val="000D6179"/>
    <w:rsid w:val="000E2842"/>
    <w:rsid w:val="000E36DD"/>
    <w:rsid w:val="00101697"/>
    <w:rsid w:val="00111370"/>
    <w:rsid w:val="00114814"/>
    <w:rsid w:val="00121FAA"/>
    <w:rsid w:val="001259FA"/>
    <w:rsid w:val="00137B77"/>
    <w:rsid w:val="00153CFB"/>
    <w:rsid w:val="00157E98"/>
    <w:rsid w:val="001606E6"/>
    <w:rsid w:val="001616AC"/>
    <w:rsid w:val="001644BA"/>
    <w:rsid w:val="0016675D"/>
    <w:rsid w:val="00166799"/>
    <w:rsid w:val="00170D88"/>
    <w:rsid w:val="00171009"/>
    <w:rsid w:val="00183F0A"/>
    <w:rsid w:val="00185E69"/>
    <w:rsid w:val="00191EB4"/>
    <w:rsid w:val="00193ED3"/>
    <w:rsid w:val="001A4A59"/>
    <w:rsid w:val="001A6667"/>
    <w:rsid w:val="001B4366"/>
    <w:rsid w:val="001C0DF0"/>
    <w:rsid w:val="001C3BCB"/>
    <w:rsid w:val="001C5A66"/>
    <w:rsid w:val="001C7AF8"/>
    <w:rsid w:val="001D154A"/>
    <w:rsid w:val="001D52A0"/>
    <w:rsid w:val="001D7A09"/>
    <w:rsid w:val="001D7A14"/>
    <w:rsid w:val="001E18E9"/>
    <w:rsid w:val="001E327C"/>
    <w:rsid w:val="001E793E"/>
    <w:rsid w:val="001E7DF3"/>
    <w:rsid w:val="001F0922"/>
    <w:rsid w:val="001F286A"/>
    <w:rsid w:val="0020469C"/>
    <w:rsid w:val="00207A20"/>
    <w:rsid w:val="00211FBB"/>
    <w:rsid w:val="0021433E"/>
    <w:rsid w:val="002155E5"/>
    <w:rsid w:val="002161D7"/>
    <w:rsid w:val="00216FA0"/>
    <w:rsid w:val="0022699C"/>
    <w:rsid w:val="002364E1"/>
    <w:rsid w:val="0023770D"/>
    <w:rsid w:val="00237B4C"/>
    <w:rsid w:val="002405AF"/>
    <w:rsid w:val="00240F9B"/>
    <w:rsid w:val="00246536"/>
    <w:rsid w:val="00260BBA"/>
    <w:rsid w:val="0026505A"/>
    <w:rsid w:val="0026746E"/>
    <w:rsid w:val="002735E8"/>
    <w:rsid w:val="00276B94"/>
    <w:rsid w:val="0027760D"/>
    <w:rsid w:val="0029029C"/>
    <w:rsid w:val="0029163B"/>
    <w:rsid w:val="002919F5"/>
    <w:rsid w:val="002A124E"/>
    <w:rsid w:val="002A59FA"/>
    <w:rsid w:val="002A61E7"/>
    <w:rsid w:val="002A6FBF"/>
    <w:rsid w:val="002B51D8"/>
    <w:rsid w:val="002C1B16"/>
    <w:rsid w:val="002C3F57"/>
    <w:rsid w:val="002D0043"/>
    <w:rsid w:val="002D09C4"/>
    <w:rsid w:val="002D72E1"/>
    <w:rsid w:val="002E0DE3"/>
    <w:rsid w:val="002E6060"/>
    <w:rsid w:val="002E7D00"/>
    <w:rsid w:val="002F0C9E"/>
    <w:rsid w:val="002F2FE0"/>
    <w:rsid w:val="002F5A2A"/>
    <w:rsid w:val="002F5EA4"/>
    <w:rsid w:val="002F7F68"/>
    <w:rsid w:val="003015B4"/>
    <w:rsid w:val="00302BC5"/>
    <w:rsid w:val="003047E5"/>
    <w:rsid w:val="0030557F"/>
    <w:rsid w:val="00313141"/>
    <w:rsid w:val="003142B3"/>
    <w:rsid w:val="00315E33"/>
    <w:rsid w:val="00316ABD"/>
    <w:rsid w:val="0031722E"/>
    <w:rsid w:val="0032093A"/>
    <w:rsid w:val="00322BB3"/>
    <w:rsid w:val="0032377B"/>
    <w:rsid w:val="00323B77"/>
    <w:rsid w:val="00325F90"/>
    <w:rsid w:val="00330269"/>
    <w:rsid w:val="00335C36"/>
    <w:rsid w:val="003453CC"/>
    <w:rsid w:val="0035202E"/>
    <w:rsid w:val="00352387"/>
    <w:rsid w:val="00353832"/>
    <w:rsid w:val="00356F0B"/>
    <w:rsid w:val="003677CC"/>
    <w:rsid w:val="00381917"/>
    <w:rsid w:val="00381DE7"/>
    <w:rsid w:val="00383D65"/>
    <w:rsid w:val="00383D6D"/>
    <w:rsid w:val="003A4C87"/>
    <w:rsid w:val="003A6ED1"/>
    <w:rsid w:val="003B29F6"/>
    <w:rsid w:val="003B3290"/>
    <w:rsid w:val="003B415E"/>
    <w:rsid w:val="003B43E7"/>
    <w:rsid w:val="003B6779"/>
    <w:rsid w:val="003B6BFD"/>
    <w:rsid w:val="003C14A8"/>
    <w:rsid w:val="003C2781"/>
    <w:rsid w:val="003D015F"/>
    <w:rsid w:val="003D566D"/>
    <w:rsid w:val="003D6228"/>
    <w:rsid w:val="003D6D4E"/>
    <w:rsid w:val="003E42CB"/>
    <w:rsid w:val="003F2979"/>
    <w:rsid w:val="003F38D0"/>
    <w:rsid w:val="00405E9A"/>
    <w:rsid w:val="00411303"/>
    <w:rsid w:val="00411478"/>
    <w:rsid w:val="004138B3"/>
    <w:rsid w:val="00421529"/>
    <w:rsid w:val="00422FF8"/>
    <w:rsid w:val="004241FB"/>
    <w:rsid w:val="004266A4"/>
    <w:rsid w:val="00441436"/>
    <w:rsid w:val="004604D4"/>
    <w:rsid w:val="004647BC"/>
    <w:rsid w:val="00465C11"/>
    <w:rsid w:val="0047133A"/>
    <w:rsid w:val="004748FE"/>
    <w:rsid w:val="00482067"/>
    <w:rsid w:val="00482F6A"/>
    <w:rsid w:val="00497B5E"/>
    <w:rsid w:val="004A27AC"/>
    <w:rsid w:val="004A461D"/>
    <w:rsid w:val="004A748B"/>
    <w:rsid w:val="004B4A38"/>
    <w:rsid w:val="004D06F4"/>
    <w:rsid w:val="005053FA"/>
    <w:rsid w:val="00514B0A"/>
    <w:rsid w:val="00521AFB"/>
    <w:rsid w:val="00522224"/>
    <w:rsid w:val="00522739"/>
    <w:rsid w:val="00526FCE"/>
    <w:rsid w:val="00527460"/>
    <w:rsid w:val="005300A8"/>
    <w:rsid w:val="005347B1"/>
    <w:rsid w:val="00546F04"/>
    <w:rsid w:val="00551905"/>
    <w:rsid w:val="0056511D"/>
    <w:rsid w:val="005735AF"/>
    <w:rsid w:val="00575EB4"/>
    <w:rsid w:val="00586B82"/>
    <w:rsid w:val="00586C94"/>
    <w:rsid w:val="00596A5E"/>
    <w:rsid w:val="005A1299"/>
    <w:rsid w:val="005A31E8"/>
    <w:rsid w:val="005A40E3"/>
    <w:rsid w:val="005A5215"/>
    <w:rsid w:val="005A63BD"/>
    <w:rsid w:val="005A7254"/>
    <w:rsid w:val="005A7734"/>
    <w:rsid w:val="005B3629"/>
    <w:rsid w:val="005B3A4D"/>
    <w:rsid w:val="005B44E2"/>
    <w:rsid w:val="005B53BA"/>
    <w:rsid w:val="005C09CF"/>
    <w:rsid w:val="005C132A"/>
    <w:rsid w:val="005C1B8C"/>
    <w:rsid w:val="005C43ED"/>
    <w:rsid w:val="005C446B"/>
    <w:rsid w:val="005D71A0"/>
    <w:rsid w:val="005E2B52"/>
    <w:rsid w:val="005F1F3E"/>
    <w:rsid w:val="005F2BE0"/>
    <w:rsid w:val="00603FB6"/>
    <w:rsid w:val="00610DA1"/>
    <w:rsid w:val="00613A88"/>
    <w:rsid w:val="00635716"/>
    <w:rsid w:val="00644BDF"/>
    <w:rsid w:val="00645AD2"/>
    <w:rsid w:val="00656805"/>
    <w:rsid w:val="006671CA"/>
    <w:rsid w:val="006746F8"/>
    <w:rsid w:val="00684AE7"/>
    <w:rsid w:val="006914DC"/>
    <w:rsid w:val="006922CA"/>
    <w:rsid w:val="006966CC"/>
    <w:rsid w:val="00696FDE"/>
    <w:rsid w:val="0069778B"/>
    <w:rsid w:val="006C3530"/>
    <w:rsid w:val="006D015A"/>
    <w:rsid w:val="006D593F"/>
    <w:rsid w:val="006E0AA8"/>
    <w:rsid w:val="006E1E0F"/>
    <w:rsid w:val="006E5C5F"/>
    <w:rsid w:val="006E64F0"/>
    <w:rsid w:val="006F68D7"/>
    <w:rsid w:val="00700D6C"/>
    <w:rsid w:val="007031AC"/>
    <w:rsid w:val="00705C87"/>
    <w:rsid w:val="007108F5"/>
    <w:rsid w:val="0071492D"/>
    <w:rsid w:val="00717A25"/>
    <w:rsid w:val="007233C4"/>
    <w:rsid w:val="007272EA"/>
    <w:rsid w:val="0073209B"/>
    <w:rsid w:val="007377D0"/>
    <w:rsid w:val="00740571"/>
    <w:rsid w:val="00750F47"/>
    <w:rsid w:val="00761ACA"/>
    <w:rsid w:val="0076634E"/>
    <w:rsid w:val="00771142"/>
    <w:rsid w:val="00771620"/>
    <w:rsid w:val="00772DB1"/>
    <w:rsid w:val="00774724"/>
    <w:rsid w:val="00774FB7"/>
    <w:rsid w:val="00776CE1"/>
    <w:rsid w:val="0077783A"/>
    <w:rsid w:val="00794AD1"/>
    <w:rsid w:val="007A33B7"/>
    <w:rsid w:val="007B00AB"/>
    <w:rsid w:val="007B38AD"/>
    <w:rsid w:val="007C1FDF"/>
    <w:rsid w:val="007D0B22"/>
    <w:rsid w:val="007D3FD6"/>
    <w:rsid w:val="007F420C"/>
    <w:rsid w:val="00812198"/>
    <w:rsid w:val="00821CD4"/>
    <w:rsid w:val="00832698"/>
    <w:rsid w:val="008467B7"/>
    <w:rsid w:val="00856523"/>
    <w:rsid w:val="00862841"/>
    <w:rsid w:val="00872363"/>
    <w:rsid w:val="00885382"/>
    <w:rsid w:val="008944C4"/>
    <w:rsid w:val="008A3412"/>
    <w:rsid w:val="008A5392"/>
    <w:rsid w:val="008B76A3"/>
    <w:rsid w:val="008C0DEA"/>
    <w:rsid w:val="008D24B9"/>
    <w:rsid w:val="008D643B"/>
    <w:rsid w:val="008E1876"/>
    <w:rsid w:val="008E1F3A"/>
    <w:rsid w:val="008E26BC"/>
    <w:rsid w:val="008E27C9"/>
    <w:rsid w:val="008E3489"/>
    <w:rsid w:val="008E3ECB"/>
    <w:rsid w:val="008E5FFA"/>
    <w:rsid w:val="008E78F6"/>
    <w:rsid w:val="008F7422"/>
    <w:rsid w:val="009046A7"/>
    <w:rsid w:val="00912426"/>
    <w:rsid w:val="009131A6"/>
    <w:rsid w:val="00913B60"/>
    <w:rsid w:val="00921D51"/>
    <w:rsid w:val="0092553D"/>
    <w:rsid w:val="00942517"/>
    <w:rsid w:val="00942E47"/>
    <w:rsid w:val="009455DE"/>
    <w:rsid w:val="009472E8"/>
    <w:rsid w:val="00957D56"/>
    <w:rsid w:val="00962E29"/>
    <w:rsid w:val="00965076"/>
    <w:rsid w:val="009713AA"/>
    <w:rsid w:val="009738ED"/>
    <w:rsid w:val="0097537B"/>
    <w:rsid w:val="00975AC0"/>
    <w:rsid w:val="009770CA"/>
    <w:rsid w:val="00982391"/>
    <w:rsid w:val="009827F7"/>
    <w:rsid w:val="009941D5"/>
    <w:rsid w:val="009A5A41"/>
    <w:rsid w:val="009A69E8"/>
    <w:rsid w:val="009B14F1"/>
    <w:rsid w:val="009B72D5"/>
    <w:rsid w:val="009D2D61"/>
    <w:rsid w:val="009D4933"/>
    <w:rsid w:val="009E2A79"/>
    <w:rsid w:val="009E318E"/>
    <w:rsid w:val="009E5D10"/>
    <w:rsid w:val="009F442F"/>
    <w:rsid w:val="00A0018B"/>
    <w:rsid w:val="00A04236"/>
    <w:rsid w:val="00A046B7"/>
    <w:rsid w:val="00A0535D"/>
    <w:rsid w:val="00A2359A"/>
    <w:rsid w:val="00A41A98"/>
    <w:rsid w:val="00A51B20"/>
    <w:rsid w:val="00A5427B"/>
    <w:rsid w:val="00A70BF8"/>
    <w:rsid w:val="00A73975"/>
    <w:rsid w:val="00A75040"/>
    <w:rsid w:val="00A8045A"/>
    <w:rsid w:val="00A812E0"/>
    <w:rsid w:val="00A853F6"/>
    <w:rsid w:val="00A85DDC"/>
    <w:rsid w:val="00A866E1"/>
    <w:rsid w:val="00A93E8A"/>
    <w:rsid w:val="00A94DA1"/>
    <w:rsid w:val="00AA3478"/>
    <w:rsid w:val="00AB0D6E"/>
    <w:rsid w:val="00AB30AF"/>
    <w:rsid w:val="00AB5D13"/>
    <w:rsid w:val="00AB7081"/>
    <w:rsid w:val="00AC0616"/>
    <w:rsid w:val="00AC683A"/>
    <w:rsid w:val="00AD3401"/>
    <w:rsid w:val="00AD649C"/>
    <w:rsid w:val="00AE0A11"/>
    <w:rsid w:val="00AE17B0"/>
    <w:rsid w:val="00AE3EBD"/>
    <w:rsid w:val="00AF226F"/>
    <w:rsid w:val="00AF4241"/>
    <w:rsid w:val="00AF593D"/>
    <w:rsid w:val="00AF60A7"/>
    <w:rsid w:val="00B048E2"/>
    <w:rsid w:val="00B05B83"/>
    <w:rsid w:val="00B13360"/>
    <w:rsid w:val="00B142A8"/>
    <w:rsid w:val="00B168FD"/>
    <w:rsid w:val="00B22CC9"/>
    <w:rsid w:val="00B3514F"/>
    <w:rsid w:val="00B3581C"/>
    <w:rsid w:val="00B57F8F"/>
    <w:rsid w:val="00B607E1"/>
    <w:rsid w:val="00B623A6"/>
    <w:rsid w:val="00B6302D"/>
    <w:rsid w:val="00B74C8E"/>
    <w:rsid w:val="00B8027C"/>
    <w:rsid w:val="00B874E1"/>
    <w:rsid w:val="00B9669F"/>
    <w:rsid w:val="00B9706B"/>
    <w:rsid w:val="00BA076E"/>
    <w:rsid w:val="00BA627D"/>
    <w:rsid w:val="00BB4454"/>
    <w:rsid w:val="00BB4B92"/>
    <w:rsid w:val="00BB501F"/>
    <w:rsid w:val="00BC44C8"/>
    <w:rsid w:val="00BD06FF"/>
    <w:rsid w:val="00BD635C"/>
    <w:rsid w:val="00BE13B2"/>
    <w:rsid w:val="00BF31BA"/>
    <w:rsid w:val="00BF4B37"/>
    <w:rsid w:val="00C02175"/>
    <w:rsid w:val="00C05D88"/>
    <w:rsid w:val="00C0741C"/>
    <w:rsid w:val="00C11871"/>
    <w:rsid w:val="00C13418"/>
    <w:rsid w:val="00C1541A"/>
    <w:rsid w:val="00C15717"/>
    <w:rsid w:val="00C27203"/>
    <w:rsid w:val="00C350EC"/>
    <w:rsid w:val="00C3785E"/>
    <w:rsid w:val="00C4325A"/>
    <w:rsid w:val="00C434F1"/>
    <w:rsid w:val="00C43627"/>
    <w:rsid w:val="00C6260C"/>
    <w:rsid w:val="00C65571"/>
    <w:rsid w:val="00C65C81"/>
    <w:rsid w:val="00C76751"/>
    <w:rsid w:val="00C8099B"/>
    <w:rsid w:val="00C826CD"/>
    <w:rsid w:val="00C92717"/>
    <w:rsid w:val="00C95F9A"/>
    <w:rsid w:val="00C96BD7"/>
    <w:rsid w:val="00C9777C"/>
    <w:rsid w:val="00CC4BC4"/>
    <w:rsid w:val="00CC4C87"/>
    <w:rsid w:val="00CD1E9E"/>
    <w:rsid w:val="00CD55FB"/>
    <w:rsid w:val="00CE27C0"/>
    <w:rsid w:val="00CE3AA1"/>
    <w:rsid w:val="00CE7CAA"/>
    <w:rsid w:val="00CF3AD5"/>
    <w:rsid w:val="00D00F4D"/>
    <w:rsid w:val="00D01E68"/>
    <w:rsid w:val="00D13173"/>
    <w:rsid w:val="00D13474"/>
    <w:rsid w:val="00D2189E"/>
    <w:rsid w:val="00D33005"/>
    <w:rsid w:val="00D36A2F"/>
    <w:rsid w:val="00D36CA7"/>
    <w:rsid w:val="00D47AF2"/>
    <w:rsid w:val="00D533C1"/>
    <w:rsid w:val="00D549DC"/>
    <w:rsid w:val="00D6670E"/>
    <w:rsid w:val="00D708F3"/>
    <w:rsid w:val="00D87F3F"/>
    <w:rsid w:val="00D94771"/>
    <w:rsid w:val="00D95272"/>
    <w:rsid w:val="00DA6D14"/>
    <w:rsid w:val="00DB01C7"/>
    <w:rsid w:val="00DB5A0E"/>
    <w:rsid w:val="00DB7B8E"/>
    <w:rsid w:val="00DC218A"/>
    <w:rsid w:val="00DC46F1"/>
    <w:rsid w:val="00DC5C96"/>
    <w:rsid w:val="00DC6370"/>
    <w:rsid w:val="00DC7550"/>
    <w:rsid w:val="00DC76D6"/>
    <w:rsid w:val="00DD04E8"/>
    <w:rsid w:val="00DD4571"/>
    <w:rsid w:val="00DD45C1"/>
    <w:rsid w:val="00DD5A87"/>
    <w:rsid w:val="00DE3827"/>
    <w:rsid w:val="00E04899"/>
    <w:rsid w:val="00E05439"/>
    <w:rsid w:val="00E12789"/>
    <w:rsid w:val="00E13048"/>
    <w:rsid w:val="00E214A3"/>
    <w:rsid w:val="00E33AEE"/>
    <w:rsid w:val="00E34BE0"/>
    <w:rsid w:val="00E35446"/>
    <w:rsid w:val="00E41E07"/>
    <w:rsid w:val="00E422C4"/>
    <w:rsid w:val="00E44F58"/>
    <w:rsid w:val="00E45EFB"/>
    <w:rsid w:val="00E65685"/>
    <w:rsid w:val="00E776AE"/>
    <w:rsid w:val="00E82B74"/>
    <w:rsid w:val="00E9185F"/>
    <w:rsid w:val="00E96D31"/>
    <w:rsid w:val="00EA190A"/>
    <w:rsid w:val="00EA38C2"/>
    <w:rsid w:val="00EA3C11"/>
    <w:rsid w:val="00EA5002"/>
    <w:rsid w:val="00EA797D"/>
    <w:rsid w:val="00EB5E61"/>
    <w:rsid w:val="00EC01E5"/>
    <w:rsid w:val="00EC14B1"/>
    <w:rsid w:val="00EC3E13"/>
    <w:rsid w:val="00EC555D"/>
    <w:rsid w:val="00EC6CD1"/>
    <w:rsid w:val="00EC79D7"/>
    <w:rsid w:val="00ED46B8"/>
    <w:rsid w:val="00EE0FF5"/>
    <w:rsid w:val="00EE2E4D"/>
    <w:rsid w:val="00EE4606"/>
    <w:rsid w:val="00F0248D"/>
    <w:rsid w:val="00F05FC1"/>
    <w:rsid w:val="00F15884"/>
    <w:rsid w:val="00F17618"/>
    <w:rsid w:val="00F17D9E"/>
    <w:rsid w:val="00F21CEC"/>
    <w:rsid w:val="00F30A4F"/>
    <w:rsid w:val="00F3123F"/>
    <w:rsid w:val="00F32336"/>
    <w:rsid w:val="00F3354E"/>
    <w:rsid w:val="00F364CB"/>
    <w:rsid w:val="00F368E1"/>
    <w:rsid w:val="00F370AF"/>
    <w:rsid w:val="00F47EBE"/>
    <w:rsid w:val="00F51BC2"/>
    <w:rsid w:val="00F534E4"/>
    <w:rsid w:val="00F53DD4"/>
    <w:rsid w:val="00F60EB9"/>
    <w:rsid w:val="00F62127"/>
    <w:rsid w:val="00F733E8"/>
    <w:rsid w:val="00F73858"/>
    <w:rsid w:val="00F750A5"/>
    <w:rsid w:val="00F87FAE"/>
    <w:rsid w:val="00F91E45"/>
    <w:rsid w:val="00F94F27"/>
    <w:rsid w:val="00FA14CF"/>
    <w:rsid w:val="00FB13FD"/>
    <w:rsid w:val="00FC07F0"/>
    <w:rsid w:val="00FC1E74"/>
    <w:rsid w:val="00FC2124"/>
    <w:rsid w:val="00FC3490"/>
    <w:rsid w:val="00FC3654"/>
    <w:rsid w:val="00FD3A22"/>
    <w:rsid w:val="00FE0145"/>
    <w:rsid w:val="00FE1786"/>
    <w:rsid w:val="00FF4A5D"/>
    <w:rsid w:val="00FF7084"/>
    <w:rsid w:val="00FF7C4A"/>
    <w:rsid w:val="01653BC2"/>
    <w:rsid w:val="01C2112F"/>
    <w:rsid w:val="023F3302"/>
    <w:rsid w:val="0255281B"/>
    <w:rsid w:val="02897B0E"/>
    <w:rsid w:val="033E7119"/>
    <w:rsid w:val="03BF1B3C"/>
    <w:rsid w:val="043C066B"/>
    <w:rsid w:val="044C7D90"/>
    <w:rsid w:val="0508327A"/>
    <w:rsid w:val="05180182"/>
    <w:rsid w:val="052044EE"/>
    <w:rsid w:val="055E1BE6"/>
    <w:rsid w:val="059F47D4"/>
    <w:rsid w:val="05D251DD"/>
    <w:rsid w:val="05D97B73"/>
    <w:rsid w:val="062B1973"/>
    <w:rsid w:val="06CC5E53"/>
    <w:rsid w:val="06ED79BF"/>
    <w:rsid w:val="0711124A"/>
    <w:rsid w:val="071171E1"/>
    <w:rsid w:val="071F3E7D"/>
    <w:rsid w:val="07251A70"/>
    <w:rsid w:val="073A1231"/>
    <w:rsid w:val="075053D9"/>
    <w:rsid w:val="07735EC3"/>
    <w:rsid w:val="081A4854"/>
    <w:rsid w:val="082079B0"/>
    <w:rsid w:val="086A3086"/>
    <w:rsid w:val="086A6335"/>
    <w:rsid w:val="089E4D38"/>
    <w:rsid w:val="08CE1555"/>
    <w:rsid w:val="08F53491"/>
    <w:rsid w:val="092404AF"/>
    <w:rsid w:val="09FA319C"/>
    <w:rsid w:val="0AF53302"/>
    <w:rsid w:val="0B1A009B"/>
    <w:rsid w:val="0B246AC1"/>
    <w:rsid w:val="0BCE34D3"/>
    <w:rsid w:val="0CF366F6"/>
    <w:rsid w:val="0D1F2ACA"/>
    <w:rsid w:val="0D4519B5"/>
    <w:rsid w:val="0D5501D5"/>
    <w:rsid w:val="0D880A92"/>
    <w:rsid w:val="0D9D6A4A"/>
    <w:rsid w:val="0DD61C03"/>
    <w:rsid w:val="0E3752C5"/>
    <w:rsid w:val="0E812087"/>
    <w:rsid w:val="0EAA044B"/>
    <w:rsid w:val="0F28538F"/>
    <w:rsid w:val="0F350B91"/>
    <w:rsid w:val="0F694530"/>
    <w:rsid w:val="0FB63B6E"/>
    <w:rsid w:val="0FD80E98"/>
    <w:rsid w:val="10DF7FDD"/>
    <w:rsid w:val="10FA5882"/>
    <w:rsid w:val="110B6D36"/>
    <w:rsid w:val="11230B02"/>
    <w:rsid w:val="1236154F"/>
    <w:rsid w:val="12417C1A"/>
    <w:rsid w:val="12EB3639"/>
    <w:rsid w:val="140E08C0"/>
    <w:rsid w:val="141F5319"/>
    <w:rsid w:val="14364D14"/>
    <w:rsid w:val="146735DB"/>
    <w:rsid w:val="14DE1CFB"/>
    <w:rsid w:val="14E64A14"/>
    <w:rsid w:val="152E0D8B"/>
    <w:rsid w:val="15471F63"/>
    <w:rsid w:val="15520B11"/>
    <w:rsid w:val="15621629"/>
    <w:rsid w:val="165C7198"/>
    <w:rsid w:val="16790757"/>
    <w:rsid w:val="16EB40DC"/>
    <w:rsid w:val="17126C7F"/>
    <w:rsid w:val="17E975A3"/>
    <w:rsid w:val="1804696C"/>
    <w:rsid w:val="18130C7C"/>
    <w:rsid w:val="182976A8"/>
    <w:rsid w:val="182A2F11"/>
    <w:rsid w:val="18A4146D"/>
    <w:rsid w:val="190905C6"/>
    <w:rsid w:val="19262300"/>
    <w:rsid w:val="192855F2"/>
    <w:rsid w:val="1955338F"/>
    <w:rsid w:val="19662397"/>
    <w:rsid w:val="19FD0F1A"/>
    <w:rsid w:val="1AB4030D"/>
    <w:rsid w:val="1B223205"/>
    <w:rsid w:val="1B5B59D3"/>
    <w:rsid w:val="1BB94BF0"/>
    <w:rsid w:val="1C554088"/>
    <w:rsid w:val="1C95064E"/>
    <w:rsid w:val="1CC33828"/>
    <w:rsid w:val="1D22475B"/>
    <w:rsid w:val="1D8C25C2"/>
    <w:rsid w:val="1DD007D4"/>
    <w:rsid w:val="1DE628CF"/>
    <w:rsid w:val="1DEA394A"/>
    <w:rsid w:val="1E604EEF"/>
    <w:rsid w:val="1E800C06"/>
    <w:rsid w:val="1E94475A"/>
    <w:rsid w:val="1F386F7E"/>
    <w:rsid w:val="1F975693"/>
    <w:rsid w:val="201937AC"/>
    <w:rsid w:val="201C6088"/>
    <w:rsid w:val="20DF73DA"/>
    <w:rsid w:val="211A2733"/>
    <w:rsid w:val="21DF324A"/>
    <w:rsid w:val="228504A8"/>
    <w:rsid w:val="2363413B"/>
    <w:rsid w:val="23BC05E6"/>
    <w:rsid w:val="23E71941"/>
    <w:rsid w:val="24230FCE"/>
    <w:rsid w:val="243708BF"/>
    <w:rsid w:val="2440627D"/>
    <w:rsid w:val="245C6C3E"/>
    <w:rsid w:val="24803F72"/>
    <w:rsid w:val="24E14360"/>
    <w:rsid w:val="24EF5A94"/>
    <w:rsid w:val="259969A1"/>
    <w:rsid w:val="25D50A9E"/>
    <w:rsid w:val="25E345AE"/>
    <w:rsid w:val="262F52F5"/>
    <w:rsid w:val="263F6208"/>
    <w:rsid w:val="26C71A7F"/>
    <w:rsid w:val="26D261CA"/>
    <w:rsid w:val="26DE18FA"/>
    <w:rsid w:val="272A2A3C"/>
    <w:rsid w:val="27DD5345"/>
    <w:rsid w:val="28D40F20"/>
    <w:rsid w:val="2926084E"/>
    <w:rsid w:val="296466D4"/>
    <w:rsid w:val="29B039D1"/>
    <w:rsid w:val="29CE30E5"/>
    <w:rsid w:val="2A524487"/>
    <w:rsid w:val="2A9837C4"/>
    <w:rsid w:val="2AD034A3"/>
    <w:rsid w:val="2ADB006A"/>
    <w:rsid w:val="2B712265"/>
    <w:rsid w:val="2BB159DF"/>
    <w:rsid w:val="2C2E503A"/>
    <w:rsid w:val="2C8073D5"/>
    <w:rsid w:val="2C9D52A3"/>
    <w:rsid w:val="2D672E19"/>
    <w:rsid w:val="2DE10B92"/>
    <w:rsid w:val="2E055ACD"/>
    <w:rsid w:val="2E1720D6"/>
    <w:rsid w:val="2E46739B"/>
    <w:rsid w:val="2E631F13"/>
    <w:rsid w:val="2E6F21DD"/>
    <w:rsid w:val="2E77345F"/>
    <w:rsid w:val="2F3D3248"/>
    <w:rsid w:val="2FAD7C19"/>
    <w:rsid w:val="2FED2FDE"/>
    <w:rsid w:val="30604649"/>
    <w:rsid w:val="30800E85"/>
    <w:rsid w:val="30F232A9"/>
    <w:rsid w:val="312E5F87"/>
    <w:rsid w:val="31886361"/>
    <w:rsid w:val="31CA7308"/>
    <w:rsid w:val="31E766FD"/>
    <w:rsid w:val="320605D9"/>
    <w:rsid w:val="32074834"/>
    <w:rsid w:val="32595305"/>
    <w:rsid w:val="32784055"/>
    <w:rsid w:val="32BF5949"/>
    <w:rsid w:val="33086935"/>
    <w:rsid w:val="331425A9"/>
    <w:rsid w:val="33297468"/>
    <w:rsid w:val="33734B52"/>
    <w:rsid w:val="33870A6F"/>
    <w:rsid w:val="347E1DDC"/>
    <w:rsid w:val="35107332"/>
    <w:rsid w:val="351B7F6E"/>
    <w:rsid w:val="355B5FEA"/>
    <w:rsid w:val="357D6B23"/>
    <w:rsid w:val="35B13708"/>
    <w:rsid w:val="364A4903"/>
    <w:rsid w:val="365718BD"/>
    <w:rsid w:val="366E4692"/>
    <w:rsid w:val="37E753F2"/>
    <w:rsid w:val="37F00FBC"/>
    <w:rsid w:val="38013520"/>
    <w:rsid w:val="39201D65"/>
    <w:rsid w:val="393D6A3A"/>
    <w:rsid w:val="39D71B67"/>
    <w:rsid w:val="39DE5E03"/>
    <w:rsid w:val="39F22875"/>
    <w:rsid w:val="39F618D5"/>
    <w:rsid w:val="3A6708E5"/>
    <w:rsid w:val="3B4C7189"/>
    <w:rsid w:val="3B920749"/>
    <w:rsid w:val="3BD65649"/>
    <w:rsid w:val="3BDD7A18"/>
    <w:rsid w:val="3BFB2EDB"/>
    <w:rsid w:val="3C401CD1"/>
    <w:rsid w:val="3CE41D9E"/>
    <w:rsid w:val="3D302286"/>
    <w:rsid w:val="3D54262F"/>
    <w:rsid w:val="3D6D42C4"/>
    <w:rsid w:val="3D7F419F"/>
    <w:rsid w:val="3E600F0D"/>
    <w:rsid w:val="3EB73E8E"/>
    <w:rsid w:val="3F820093"/>
    <w:rsid w:val="3FA43C4F"/>
    <w:rsid w:val="3FF34F09"/>
    <w:rsid w:val="40520240"/>
    <w:rsid w:val="4055006F"/>
    <w:rsid w:val="417B19A6"/>
    <w:rsid w:val="41923558"/>
    <w:rsid w:val="41C13A1B"/>
    <w:rsid w:val="41E51C23"/>
    <w:rsid w:val="421B6688"/>
    <w:rsid w:val="42431A39"/>
    <w:rsid w:val="4264381F"/>
    <w:rsid w:val="42681FBB"/>
    <w:rsid w:val="42CE5F97"/>
    <w:rsid w:val="440E357E"/>
    <w:rsid w:val="44237B64"/>
    <w:rsid w:val="44592529"/>
    <w:rsid w:val="447D29FB"/>
    <w:rsid w:val="44813405"/>
    <w:rsid w:val="44BE00FE"/>
    <w:rsid w:val="44BF3C5F"/>
    <w:rsid w:val="450932EC"/>
    <w:rsid w:val="457E703B"/>
    <w:rsid w:val="46017394"/>
    <w:rsid w:val="465C11A7"/>
    <w:rsid w:val="467459FC"/>
    <w:rsid w:val="46833A7D"/>
    <w:rsid w:val="469760F1"/>
    <w:rsid w:val="46A937BA"/>
    <w:rsid w:val="46B164C6"/>
    <w:rsid w:val="46F31339"/>
    <w:rsid w:val="474D1AB6"/>
    <w:rsid w:val="47FA5290"/>
    <w:rsid w:val="47FB0992"/>
    <w:rsid w:val="484F4E59"/>
    <w:rsid w:val="48685DDA"/>
    <w:rsid w:val="487868E9"/>
    <w:rsid w:val="48BF3EA9"/>
    <w:rsid w:val="48D419C3"/>
    <w:rsid w:val="48D5781B"/>
    <w:rsid w:val="49022369"/>
    <w:rsid w:val="4903267A"/>
    <w:rsid w:val="49070471"/>
    <w:rsid w:val="49E71223"/>
    <w:rsid w:val="49E9774B"/>
    <w:rsid w:val="4A38430F"/>
    <w:rsid w:val="4B2101FF"/>
    <w:rsid w:val="4BC217F3"/>
    <w:rsid w:val="4BE239FF"/>
    <w:rsid w:val="4C866B3B"/>
    <w:rsid w:val="4C8F598F"/>
    <w:rsid w:val="4CB2189F"/>
    <w:rsid w:val="4D061F6D"/>
    <w:rsid w:val="4D9669D3"/>
    <w:rsid w:val="4DBC5BE5"/>
    <w:rsid w:val="4E214C9F"/>
    <w:rsid w:val="4E4E11BC"/>
    <w:rsid w:val="4E4F1B8D"/>
    <w:rsid w:val="4EB77CB6"/>
    <w:rsid w:val="4EF0782E"/>
    <w:rsid w:val="4EF47876"/>
    <w:rsid w:val="4F234CC4"/>
    <w:rsid w:val="4F961F64"/>
    <w:rsid w:val="4F9831B9"/>
    <w:rsid w:val="4FAE182F"/>
    <w:rsid w:val="4FFF3D80"/>
    <w:rsid w:val="500C6F45"/>
    <w:rsid w:val="5057503E"/>
    <w:rsid w:val="50A66103"/>
    <w:rsid w:val="50C13270"/>
    <w:rsid w:val="51674CBF"/>
    <w:rsid w:val="51CE0477"/>
    <w:rsid w:val="51DD441D"/>
    <w:rsid w:val="51E703DD"/>
    <w:rsid w:val="51F6150E"/>
    <w:rsid w:val="51F902A1"/>
    <w:rsid w:val="52673EE9"/>
    <w:rsid w:val="529401C4"/>
    <w:rsid w:val="52D31A7E"/>
    <w:rsid w:val="53420B77"/>
    <w:rsid w:val="535C3C0D"/>
    <w:rsid w:val="5484061A"/>
    <w:rsid w:val="548B291C"/>
    <w:rsid w:val="54E67553"/>
    <w:rsid w:val="556979F3"/>
    <w:rsid w:val="55ED5DFE"/>
    <w:rsid w:val="56094D40"/>
    <w:rsid w:val="561B6167"/>
    <w:rsid w:val="56642CFF"/>
    <w:rsid w:val="56862E8F"/>
    <w:rsid w:val="57A44AD0"/>
    <w:rsid w:val="57C159DB"/>
    <w:rsid w:val="57DD3ECD"/>
    <w:rsid w:val="57FA308A"/>
    <w:rsid w:val="57FF51BC"/>
    <w:rsid w:val="580A2C2F"/>
    <w:rsid w:val="580E0436"/>
    <w:rsid w:val="58684E90"/>
    <w:rsid w:val="58776EC9"/>
    <w:rsid w:val="58935E36"/>
    <w:rsid w:val="58985373"/>
    <w:rsid w:val="58B95B40"/>
    <w:rsid w:val="58C26F9B"/>
    <w:rsid w:val="58F05E1E"/>
    <w:rsid w:val="59080F42"/>
    <w:rsid w:val="593E2C70"/>
    <w:rsid w:val="59464B1F"/>
    <w:rsid w:val="594E2836"/>
    <w:rsid w:val="5A3A6818"/>
    <w:rsid w:val="5AEA4AB7"/>
    <w:rsid w:val="5AF55AA0"/>
    <w:rsid w:val="5BD30CBC"/>
    <w:rsid w:val="5BFA687F"/>
    <w:rsid w:val="5C4E51CE"/>
    <w:rsid w:val="5C604D7F"/>
    <w:rsid w:val="5CBB1188"/>
    <w:rsid w:val="5CC26311"/>
    <w:rsid w:val="5CC86628"/>
    <w:rsid w:val="5D063983"/>
    <w:rsid w:val="5D09737B"/>
    <w:rsid w:val="5D2B5918"/>
    <w:rsid w:val="5D4030E0"/>
    <w:rsid w:val="5D5467E9"/>
    <w:rsid w:val="5DF72548"/>
    <w:rsid w:val="5E184545"/>
    <w:rsid w:val="5E597D0B"/>
    <w:rsid w:val="5E6228EE"/>
    <w:rsid w:val="5E7C55D0"/>
    <w:rsid w:val="5EF40838"/>
    <w:rsid w:val="5F2C258E"/>
    <w:rsid w:val="5F3421FF"/>
    <w:rsid w:val="5F46770E"/>
    <w:rsid w:val="5FBF6B1F"/>
    <w:rsid w:val="5FDA7EF2"/>
    <w:rsid w:val="5FEA674C"/>
    <w:rsid w:val="600A215F"/>
    <w:rsid w:val="60546EF7"/>
    <w:rsid w:val="60A27877"/>
    <w:rsid w:val="60A64222"/>
    <w:rsid w:val="60A757E0"/>
    <w:rsid w:val="60E9562C"/>
    <w:rsid w:val="6128097F"/>
    <w:rsid w:val="61977067"/>
    <w:rsid w:val="61EB2991"/>
    <w:rsid w:val="61FB54AA"/>
    <w:rsid w:val="62066E04"/>
    <w:rsid w:val="625D730F"/>
    <w:rsid w:val="63311ABD"/>
    <w:rsid w:val="634B17EB"/>
    <w:rsid w:val="63D63383"/>
    <w:rsid w:val="642A6162"/>
    <w:rsid w:val="64500BB3"/>
    <w:rsid w:val="64997A5E"/>
    <w:rsid w:val="64D73D04"/>
    <w:rsid w:val="64EE30DA"/>
    <w:rsid w:val="65321CA7"/>
    <w:rsid w:val="65490FAA"/>
    <w:rsid w:val="657E211E"/>
    <w:rsid w:val="658C3569"/>
    <w:rsid w:val="65CA4AAA"/>
    <w:rsid w:val="66163F7B"/>
    <w:rsid w:val="667969B3"/>
    <w:rsid w:val="6707412E"/>
    <w:rsid w:val="671F304B"/>
    <w:rsid w:val="67537EFB"/>
    <w:rsid w:val="67A57C78"/>
    <w:rsid w:val="67BD02CE"/>
    <w:rsid w:val="67F256FD"/>
    <w:rsid w:val="68721750"/>
    <w:rsid w:val="68C301D4"/>
    <w:rsid w:val="69211C79"/>
    <w:rsid w:val="696143F9"/>
    <w:rsid w:val="69E31BB4"/>
    <w:rsid w:val="69F10968"/>
    <w:rsid w:val="6A0B25DD"/>
    <w:rsid w:val="6A3E1183"/>
    <w:rsid w:val="6B161063"/>
    <w:rsid w:val="6BA54BC7"/>
    <w:rsid w:val="6BEF3D75"/>
    <w:rsid w:val="6D065C7C"/>
    <w:rsid w:val="6D882AB1"/>
    <w:rsid w:val="6D8A74E0"/>
    <w:rsid w:val="6DAC5503"/>
    <w:rsid w:val="6DC52132"/>
    <w:rsid w:val="6E567893"/>
    <w:rsid w:val="6E5C1D0C"/>
    <w:rsid w:val="6F5D1D37"/>
    <w:rsid w:val="6F6B38A2"/>
    <w:rsid w:val="6FF163D3"/>
    <w:rsid w:val="709D1EB1"/>
    <w:rsid w:val="70BB3741"/>
    <w:rsid w:val="70F36D10"/>
    <w:rsid w:val="71186A59"/>
    <w:rsid w:val="71551CDC"/>
    <w:rsid w:val="71F91F4B"/>
    <w:rsid w:val="71FF5643"/>
    <w:rsid w:val="722D2F90"/>
    <w:rsid w:val="72D91CF5"/>
    <w:rsid w:val="72EC5D1D"/>
    <w:rsid w:val="73442AA5"/>
    <w:rsid w:val="738D4994"/>
    <w:rsid w:val="73D605F8"/>
    <w:rsid w:val="74325801"/>
    <w:rsid w:val="74A1066C"/>
    <w:rsid w:val="751075FD"/>
    <w:rsid w:val="756C3D61"/>
    <w:rsid w:val="75D35C5C"/>
    <w:rsid w:val="75F654BA"/>
    <w:rsid w:val="763D6E6B"/>
    <w:rsid w:val="767F359F"/>
    <w:rsid w:val="77056AC1"/>
    <w:rsid w:val="78232969"/>
    <w:rsid w:val="789747E8"/>
    <w:rsid w:val="78B016C0"/>
    <w:rsid w:val="78F53D95"/>
    <w:rsid w:val="79735375"/>
    <w:rsid w:val="79842D17"/>
    <w:rsid w:val="7A383E4B"/>
    <w:rsid w:val="7AFF5D75"/>
    <w:rsid w:val="7B1775D1"/>
    <w:rsid w:val="7B440B14"/>
    <w:rsid w:val="7BC12E11"/>
    <w:rsid w:val="7BD767E8"/>
    <w:rsid w:val="7C09398E"/>
    <w:rsid w:val="7C927079"/>
    <w:rsid w:val="7D5202C9"/>
    <w:rsid w:val="7D525CA2"/>
    <w:rsid w:val="7DA3392E"/>
    <w:rsid w:val="7DEE6B86"/>
    <w:rsid w:val="7E254E53"/>
    <w:rsid w:val="7E336382"/>
    <w:rsid w:val="7FB00425"/>
    <w:rsid w:val="7FCC20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customStyle="1" w:styleId="11">
    <w:name w:val="p"/>
    <w:basedOn w:val="1"/>
    <w:qFormat/>
    <w:uiPriority w:val="0"/>
    <w:pPr>
      <w:widowControl/>
      <w:jc w:val="left"/>
    </w:pPr>
    <w:rPr>
      <w:rFonts w:ascii="宋体" w:hAnsi="宋体" w:cs="宋体"/>
      <w:kern w:val="0"/>
      <w:sz w:val="24"/>
    </w:rPr>
  </w:style>
  <w:style w:type="paragraph" w:styleId="12">
    <w:name w:val="List Paragraph"/>
    <w:basedOn w:val="1"/>
    <w:qFormat/>
    <w:uiPriority w:val="99"/>
    <w:pPr>
      <w:ind w:firstLine="420" w:firstLineChars="200"/>
    </w:pPr>
  </w:style>
  <w:style w:type="character" w:customStyle="1" w:styleId="13">
    <w:name w:val="批注框文本 字符"/>
    <w:basedOn w:val="8"/>
    <w:link w:val="2"/>
    <w:semiHidden/>
    <w:qFormat/>
    <w:uiPriority w:val="99"/>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8FC7A-7F7A-4EA8-A05D-AE1DE320EA6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2917</Words>
  <Characters>3154</Characters>
  <Lines>10</Lines>
  <Paragraphs>2</Paragraphs>
  <TotalTime>1</TotalTime>
  <ScaleCrop>false</ScaleCrop>
  <LinksUpToDate>false</LinksUpToDate>
  <CharactersWithSpaces>3202</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2020-04-03T04:53:00Z</dcterms:created>
  <dc:creator>微软用户</dc:creator>
  <cp:lastModifiedBy>梁新东</cp:lastModifiedBy>
  <cp:lastPrinted>2022-07-15T09:14:00Z</cp:lastPrinted>
  <dcterms:modified xsi:type="dcterms:W3CDTF">2022-08-26T09:32:26Z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7ADC7B307DED4914945C2D34156F4766</vt:lpwstr>
  </property>
</Properties>
</file>